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E51FC6" w14:textId="1BA49498" w:rsidR="003175E3" w:rsidRPr="00207615" w:rsidRDefault="003175E3" w:rsidP="003175E3">
      <w:pPr>
        <w:pStyle w:val="Header"/>
        <w:tabs>
          <w:tab w:val="right" w:pos="9630"/>
          <w:tab w:val="right" w:pos="13323"/>
        </w:tabs>
        <w:rPr>
          <w:rFonts w:cs="Arial"/>
          <w:sz w:val="24"/>
          <w:szCs w:val="24"/>
          <w:lang w:eastAsia="ja-JP"/>
        </w:rPr>
      </w:pPr>
      <w:r w:rsidRPr="00207615">
        <w:rPr>
          <w:rFonts w:cs="Arial"/>
          <w:sz w:val="24"/>
          <w:szCs w:val="24"/>
        </w:rPr>
        <w:t>3GPP TSG-RAN WG4 Meeting #</w:t>
      </w:r>
      <w:r w:rsidR="00353542">
        <w:rPr>
          <w:rFonts w:cs="Arial"/>
          <w:sz w:val="24"/>
          <w:szCs w:val="24"/>
        </w:rPr>
        <w:t>9</w:t>
      </w:r>
      <w:r w:rsidR="00B431EB">
        <w:rPr>
          <w:rFonts w:cs="Arial"/>
          <w:sz w:val="24"/>
          <w:szCs w:val="24"/>
        </w:rPr>
        <w:t>2</w:t>
      </w:r>
      <w:r w:rsidRPr="00207615">
        <w:rPr>
          <w:rFonts w:cs="Arial"/>
          <w:sz w:val="24"/>
          <w:szCs w:val="24"/>
        </w:rPr>
        <w:tab/>
      </w:r>
      <w:r w:rsidRPr="004E3B8E">
        <w:rPr>
          <w:rFonts w:cs="Arial"/>
          <w:color w:val="000000"/>
          <w:sz w:val="24"/>
          <w:szCs w:val="24"/>
        </w:rPr>
        <w:t>R4-</w:t>
      </w:r>
      <w:r w:rsidR="000412D4">
        <w:rPr>
          <w:rFonts w:cs="Arial"/>
          <w:color w:val="000000"/>
          <w:sz w:val="24"/>
          <w:szCs w:val="24"/>
        </w:rPr>
        <w:t>1</w:t>
      </w:r>
      <w:r w:rsidR="00F131EA">
        <w:rPr>
          <w:rFonts w:cs="Arial"/>
          <w:color w:val="000000"/>
          <w:sz w:val="24"/>
          <w:szCs w:val="24"/>
        </w:rPr>
        <w:t>9</w:t>
      </w:r>
      <w:r w:rsidR="008F4980">
        <w:rPr>
          <w:rFonts w:cs="Arial"/>
          <w:color w:val="000000"/>
          <w:sz w:val="24"/>
          <w:szCs w:val="24"/>
        </w:rPr>
        <w:t>0</w:t>
      </w:r>
      <w:r w:rsidR="000E5E67">
        <w:rPr>
          <w:rFonts w:cs="Arial"/>
          <w:color w:val="000000"/>
          <w:sz w:val="24"/>
          <w:szCs w:val="24"/>
        </w:rPr>
        <w:t>8490</w:t>
      </w:r>
      <w:bookmarkStart w:id="0" w:name="_GoBack"/>
      <w:bookmarkEnd w:id="0"/>
    </w:p>
    <w:p w14:paraId="2700B07E" w14:textId="435CBC54" w:rsidR="003175E3" w:rsidRPr="00C51EC1" w:rsidRDefault="00B40F82" w:rsidP="003175E3">
      <w:pPr>
        <w:pStyle w:val="Header"/>
        <w:rPr>
          <w:rFonts w:eastAsia="SimSun"/>
          <w:sz w:val="24"/>
          <w:szCs w:val="24"/>
          <w:lang w:eastAsia="zh-CN"/>
        </w:rPr>
      </w:pPr>
      <w:r>
        <w:rPr>
          <w:rFonts w:eastAsia="SimSun"/>
          <w:sz w:val="24"/>
          <w:szCs w:val="24"/>
          <w:lang w:eastAsia="zh-CN"/>
        </w:rPr>
        <w:t>Ljubljana, Slovenia, 26 – 30 August</w:t>
      </w:r>
      <w:r w:rsidR="00DD7093">
        <w:rPr>
          <w:rFonts w:eastAsia="SimSun"/>
          <w:sz w:val="24"/>
          <w:szCs w:val="24"/>
          <w:lang w:eastAsia="zh-CN"/>
        </w:rPr>
        <w:t xml:space="preserve"> </w:t>
      </w:r>
      <w:r w:rsidR="003175E3" w:rsidRPr="002E7CB7">
        <w:rPr>
          <w:rFonts w:eastAsia="SimSun"/>
          <w:sz w:val="24"/>
          <w:szCs w:val="24"/>
          <w:lang w:eastAsia="zh-CN"/>
        </w:rPr>
        <w:t>, 201</w:t>
      </w:r>
      <w:r w:rsidR="00353542">
        <w:rPr>
          <w:rFonts w:eastAsia="SimSun"/>
          <w:sz w:val="24"/>
          <w:szCs w:val="24"/>
          <w:lang w:eastAsia="zh-CN"/>
        </w:rPr>
        <w:t>9</w:t>
      </w:r>
    </w:p>
    <w:p w14:paraId="11E40FD2" w14:textId="77777777" w:rsidR="00070561" w:rsidRPr="008C4D7E" w:rsidRDefault="00070561" w:rsidP="00070561">
      <w:pPr>
        <w:pStyle w:val="Header"/>
        <w:rPr>
          <w:noProof w:val="0"/>
          <w:lang w:val="en-GB"/>
        </w:rPr>
      </w:pPr>
    </w:p>
    <w:p w14:paraId="753F9938" w14:textId="77777777" w:rsidR="00070561" w:rsidRDefault="00070561" w:rsidP="00070561">
      <w:pPr>
        <w:pStyle w:val="Footer"/>
        <w:rPr>
          <w:noProof w:val="0"/>
        </w:rPr>
      </w:pPr>
    </w:p>
    <w:p w14:paraId="6138064B" w14:textId="3C931C58" w:rsidR="00F43ACD"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AE4A94">
        <w:rPr>
          <w:rFonts w:ascii="Arial" w:hAnsi="Arial"/>
          <w:sz w:val="24"/>
          <w:lang w:val="en-US"/>
        </w:rPr>
        <w:t>8.12</w:t>
      </w:r>
      <w:r w:rsidR="00EB13E4">
        <w:rPr>
          <w:rFonts w:ascii="Arial" w:hAnsi="Arial"/>
          <w:sz w:val="24"/>
          <w:lang w:val="en-US"/>
        </w:rPr>
        <w:t>.3.</w:t>
      </w:r>
      <w:r w:rsidR="00AE4A94">
        <w:rPr>
          <w:rFonts w:ascii="Arial" w:hAnsi="Arial"/>
          <w:sz w:val="24"/>
          <w:lang w:val="en-US"/>
        </w:rPr>
        <w:t>1</w:t>
      </w:r>
    </w:p>
    <w:p w14:paraId="44E04CDB"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118ADF84"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E154F8">
        <w:rPr>
          <w:rFonts w:ascii="Arial" w:hAnsi="Arial"/>
          <w:sz w:val="24"/>
          <w:lang w:val="en-US"/>
        </w:rPr>
        <w:t xml:space="preserve">On </w:t>
      </w:r>
      <w:r w:rsidR="00CE30E5">
        <w:rPr>
          <w:rFonts w:ascii="Arial" w:hAnsi="Arial"/>
          <w:sz w:val="24"/>
          <w:lang w:val="en-US"/>
        </w:rPr>
        <w:t xml:space="preserve">R16 </w:t>
      </w:r>
      <w:r w:rsidR="00420506">
        <w:rPr>
          <w:rFonts w:ascii="Arial" w:hAnsi="Arial"/>
          <w:sz w:val="24"/>
          <w:lang w:val="en-US"/>
        </w:rPr>
        <w:t xml:space="preserve">NB-IoT </w:t>
      </w:r>
      <w:r w:rsidR="00CE30E5">
        <w:rPr>
          <w:rFonts w:ascii="Arial" w:hAnsi="Arial"/>
          <w:sz w:val="24"/>
          <w:lang w:val="en-US"/>
        </w:rPr>
        <w:t>WUS</w:t>
      </w:r>
    </w:p>
    <w:p w14:paraId="22278769" w14:textId="77777777"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E205D1">
        <w:rPr>
          <w:rFonts w:ascii="Arial" w:hAnsi="Arial"/>
          <w:sz w:val="24"/>
          <w:lang w:val="en-US"/>
        </w:rPr>
        <w:t>Discussion</w:t>
      </w:r>
    </w:p>
    <w:p w14:paraId="61828974" w14:textId="0C41E6EF" w:rsidR="003A3520" w:rsidRDefault="009046D1" w:rsidP="00017422">
      <w:pPr>
        <w:pStyle w:val="Heading1"/>
        <w:rPr>
          <w:lang w:val="en-US"/>
        </w:rPr>
      </w:pPr>
      <w:r>
        <w:rPr>
          <w:lang w:val="en-US"/>
        </w:rPr>
        <w:t>Introduction</w:t>
      </w:r>
    </w:p>
    <w:p w14:paraId="36B4C586" w14:textId="4B31811E" w:rsidR="00C24913" w:rsidRDefault="00B06614" w:rsidP="00E154F8">
      <w:pPr>
        <w:rPr>
          <w:lang w:val="en-US"/>
        </w:rPr>
      </w:pPr>
      <w:r>
        <w:rPr>
          <w:lang w:val="en-US"/>
        </w:rPr>
        <w:t xml:space="preserve">No significant discussion or progress was made in RAN4 on the topic of R16 WUS due to pending finalization of design in RAN1/2. However, the overall picture of WUS in R16 is gradually forming and in this paper, we present our views on how RAN4 should define the corresponding requirements. </w:t>
      </w:r>
    </w:p>
    <w:p w14:paraId="2D0D5189" w14:textId="08873BE0" w:rsidR="00C51EC1" w:rsidRDefault="00B06614" w:rsidP="00C51EC1">
      <w:pPr>
        <w:pStyle w:val="Heading1"/>
        <w:rPr>
          <w:lang w:val="en-US"/>
        </w:rPr>
      </w:pPr>
      <w:r>
        <w:rPr>
          <w:lang w:val="en-US"/>
        </w:rPr>
        <w:t xml:space="preserve">Discussion </w:t>
      </w:r>
    </w:p>
    <w:p w14:paraId="4710C888" w14:textId="61112A7A" w:rsidR="00AC1429" w:rsidRPr="00AC1429" w:rsidRDefault="00AC1429" w:rsidP="00AC1429">
      <w:pPr>
        <w:rPr>
          <w:lang w:val="en-US"/>
        </w:rPr>
      </w:pPr>
      <w:r>
        <w:rPr>
          <w:lang w:val="en-US"/>
        </w:rPr>
        <w:t>The current agreements from the previous two RAN1 meetings are as follows</w:t>
      </w:r>
      <w:r w:rsidR="00C65ABD">
        <w:rPr>
          <w:lang w:val="en-US"/>
        </w:rPr>
        <w:t xml:space="preserve"> [1]</w:t>
      </w:r>
      <w:r>
        <w:rPr>
          <w:lang w:val="en-US"/>
        </w:rPr>
        <w:t>:</w:t>
      </w:r>
    </w:p>
    <w:p w14:paraId="7EA90425" w14:textId="5330C26F" w:rsidR="00B06614" w:rsidRDefault="00AC1429" w:rsidP="00B06614">
      <w:pPr>
        <w:rPr>
          <w:lang w:val="en-US"/>
        </w:rPr>
      </w:pPr>
      <w:r w:rsidRPr="0074147F">
        <w:rPr>
          <w:noProof/>
          <w:lang w:val="en-US" w:eastAsia="zh-CN"/>
        </w:rPr>
        <mc:AlternateContent>
          <mc:Choice Requires="wps">
            <w:drawing>
              <wp:inline distT="0" distB="0" distL="0" distR="0" wp14:anchorId="6FA69BE7" wp14:editId="34CE548D">
                <wp:extent cx="5881420" cy="4174435"/>
                <wp:effectExtent l="0" t="0" r="24130" b="17145"/>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4174435"/>
                        </a:xfrm>
                        <a:prstGeom prst="rect">
                          <a:avLst/>
                        </a:prstGeom>
                        <a:solidFill>
                          <a:srgbClr val="FFFFFF"/>
                        </a:solidFill>
                        <a:ln w="9525">
                          <a:solidFill>
                            <a:srgbClr val="000000"/>
                          </a:solidFill>
                          <a:miter lim="800000"/>
                          <a:headEnd/>
                          <a:tailEnd/>
                        </a:ln>
                      </wps:spPr>
                      <wps:txbx>
                        <w:txbxContent>
                          <w:p w14:paraId="7D8C6533" w14:textId="77777777" w:rsidR="00AC1429" w:rsidRPr="00AC1429" w:rsidRDefault="00AC1429" w:rsidP="00AC1429">
                            <w:pPr>
                              <w:rPr>
                                <w:rFonts w:ascii="Arial" w:hAnsi="Arial" w:cs="Arial"/>
                                <w:b/>
                                <w:u w:val="single"/>
                              </w:rPr>
                            </w:pPr>
                            <w:r w:rsidRPr="00AC1429">
                              <w:rPr>
                                <w:rFonts w:ascii="Arial" w:hAnsi="Arial" w:cs="Arial"/>
                                <w:b/>
                                <w:u w:val="single"/>
                              </w:rPr>
                              <w:t>RAN1#96bis</w:t>
                            </w:r>
                          </w:p>
                          <w:p w14:paraId="0E135270" w14:textId="77777777" w:rsidR="00AC1429" w:rsidRPr="00AC1429" w:rsidRDefault="00AC1429" w:rsidP="00AC1429">
                            <w:pPr>
                              <w:tabs>
                                <w:tab w:val="left" w:pos="1701"/>
                              </w:tabs>
                              <w:spacing w:after="0"/>
                              <w:ind w:left="1701" w:hanging="1701"/>
                              <w:jc w:val="both"/>
                              <w:rPr>
                                <w:rFonts w:ascii="Arial" w:hAnsi="Arial" w:cs="Arial"/>
                                <w:b/>
                                <w:bCs/>
                                <w:highlight w:val="green"/>
                                <w:lang w:eastAsia="ja-JP"/>
                              </w:rPr>
                            </w:pPr>
                            <w:bookmarkStart w:id="1" w:name="_Toc5719908"/>
                            <w:bookmarkStart w:id="2" w:name="_Ref5352343"/>
                            <w:r w:rsidRPr="00AC1429">
                              <w:rPr>
                                <w:rFonts w:ascii="Arial" w:hAnsi="Arial" w:cs="Arial"/>
                                <w:b/>
                                <w:bCs/>
                                <w:highlight w:val="green"/>
                                <w:lang w:eastAsia="ja-JP"/>
                              </w:rPr>
                              <w:t>Agreement</w:t>
                            </w:r>
                          </w:p>
                          <w:p w14:paraId="164E3E60" w14:textId="77777777" w:rsidR="00AC1429" w:rsidRPr="00AC1429" w:rsidRDefault="00AC1429" w:rsidP="00AC1429">
                            <w:pPr>
                              <w:tabs>
                                <w:tab w:val="left" w:pos="0"/>
                                <w:tab w:val="left" w:pos="1701"/>
                              </w:tabs>
                              <w:spacing w:after="0"/>
                              <w:jc w:val="both"/>
                              <w:rPr>
                                <w:rFonts w:ascii="Arial" w:hAnsi="Arial" w:cs="Arial"/>
                                <w:bCs/>
                                <w:lang w:eastAsia="ja-JP"/>
                              </w:rPr>
                            </w:pPr>
                            <w:r w:rsidRPr="00AC1429">
                              <w:rPr>
                                <w:rFonts w:ascii="Arial" w:hAnsi="Arial" w:cs="Arial"/>
                                <w:bCs/>
                                <w:lang w:eastAsia="ja-JP"/>
                              </w:rPr>
                              <w:t>Up to 2 time-multiplexed WUS resources, for both legacy WUS and group WUS, may be configured. FFS whether a group WUS resource may be shared with legacy WUS or not.</w:t>
                            </w:r>
                            <w:bookmarkEnd w:id="1"/>
                            <w:bookmarkEnd w:id="2"/>
                          </w:p>
                          <w:p w14:paraId="52BB9861" w14:textId="77777777" w:rsidR="00AC1429" w:rsidRPr="00AC1429" w:rsidRDefault="00AC1429" w:rsidP="00AC1429">
                            <w:pPr>
                              <w:spacing w:after="0"/>
                              <w:rPr>
                                <w:rFonts w:ascii="Arial" w:eastAsia="Batang" w:hAnsi="Arial" w:cs="Arial"/>
                                <w:szCs w:val="24"/>
                                <w:lang w:eastAsia="x-none"/>
                              </w:rPr>
                            </w:pPr>
                          </w:p>
                          <w:p w14:paraId="01D1A13A" w14:textId="77777777" w:rsidR="00AC1429" w:rsidRPr="00AC1429" w:rsidRDefault="00AC1429" w:rsidP="00AC1429">
                            <w:pPr>
                              <w:tabs>
                                <w:tab w:val="left" w:pos="1701"/>
                              </w:tabs>
                              <w:spacing w:after="0"/>
                              <w:ind w:left="1701" w:hanging="1701"/>
                              <w:jc w:val="both"/>
                              <w:rPr>
                                <w:rFonts w:ascii="Arial" w:hAnsi="Arial" w:cs="Arial"/>
                                <w:b/>
                                <w:bCs/>
                                <w:highlight w:val="green"/>
                                <w:lang w:eastAsia="ja-JP"/>
                              </w:rPr>
                            </w:pPr>
                            <w:bookmarkStart w:id="3" w:name="_Toc5719912"/>
                            <w:r w:rsidRPr="00AC1429">
                              <w:rPr>
                                <w:rFonts w:ascii="Arial" w:hAnsi="Arial" w:cs="Arial"/>
                                <w:b/>
                                <w:bCs/>
                                <w:highlight w:val="green"/>
                                <w:lang w:eastAsia="ja-JP"/>
                              </w:rPr>
                              <w:t>Agreement</w:t>
                            </w:r>
                          </w:p>
                          <w:p w14:paraId="6222D555" w14:textId="77777777" w:rsidR="00AC1429" w:rsidRPr="00AC1429" w:rsidRDefault="00AC1429" w:rsidP="00AC1429">
                            <w:pPr>
                              <w:tabs>
                                <w:tab w:val="left" w:pos="1701"/>
                              </w:tabs>
                              <w:spacing w:after="0"/>
                              <w:jc w:val="both"/>
                              <w:rPr>
                                <w:rFonts w:ascii="Arial" w:hAnsi="Arial" w:cs="Arial"/>
                                <w:bCs/>
                                <w:lang w:eastAsia="ja-JP"/>
                              </w:rPr>
                            </w:pPr>
                            <w:r w:rsidRPr="00AC1429">
                              <w:rPr>
                                <w:rFonts w:ascii="Arial" w:hAnsi="Arial" w:cs="Arial"/>
                                <w:bCs/>
                                <w:lang w:eastAsia="ja-JP"/>
                              </w:rPr>
                              <w:t>Group WUS location in relation to legacy WUS may be configured such that:</w:t>
                            </w:r>
                            <w:bookmarkEnd w:id="3"/>
                          </w:p>
                          <w:p w14:paraId="6D5EFE9C" w14:textId="77777777" w:rsidR="00AC1429" w:rsidRPr="00AC1429" w:rsidRDefault="00AC1429" w:rsidP="00AC1429">
                            <w:pPr>
                              <w:numPr>
                                <w:ilvl w:val="0"/>
                                <w:numId w:val="15"/>
                              </w:numPr>
                              <w:spacing w:after="0"/>
                              <w:rPr>
                                <w:rFonts w:ascii="Arial" w:eastAsia="Batang" w:hAnsi="Arial" w:cs="Arial"/>
                                <w:bCs/>
                                <w:szCs w:val="24"/>
                                <w:lang w:val="en-US"/>
                              </w:rPr>
                            </w:pPr>
                            <w:bookmarkStart w:id="4" w:name="_Toc5719913"/>
                            <w:r w:rsidRPr="00AC1429">
                              <w:rPr>
                                <w:rFonts w:ascii="Arial" w:eastAsia="Batang" w:hAnsi="Arial" w:cs="Arial"/>
                                <w:bCs/>
                                <w:szCs w:val="24"/>
                                <w:lang w:val="en-US"/>
                              </w:rPr>
                              <w:t xml:space="preserve">If one group WUS resource is configured, </w:t>
                            </w:r>
                            <w:bookmarkStart w:id="5" w:name="_Hlk5352570"/>
                            <w:r w:rsidRPr="00AC1429">
                              <w:rPr>
                                <w:rFonts w:ascii="Arial" w:eastAsia="Batang" w:hAnsi="Arial" w:cs="Arial"/>
                                <w:bCs/>
                                <w:szCs w:val="24"/>
                                <w:lang w:val="en-US"/>
                              </w:rPr>
                              <w:t>that group WUS resource may be configured to coincide with the legacy WUS resource or to occur immediately before the legacy WUS resource</w:t>
                            </w:r>
                            <w:bookmarkEnd w:id="5"/>
                            <w:r w:rsidRPr="00AC1429">
                              <w:rPr>
                                <w:rFonts w:ascii="Arial" w:eastAsia="Batang" w:hAnsi="Arial" w:cs="Arial"/>
                                <w:bCs/>
                                <w:szCs w:val="24"/>
                                <w:lang w:val="en-US"/>
                              </w:rPr>
                              <w:t>, and,</w:t>
                            </w:r>
                            <w:bookmarkEnd w:id="4"/>
                          </w:p>
                          <w:p w14:paraId="705AAA9E" w14:textId="77777777" w:rsidR="00AC1429" w:rsidRPr="00AC1429" w:rsidRDefault="00AC1429" w:rsidP="00AC1429">
                            <w:pPr>
                              <w:numPr>
                                <w:ilvl w:val="0"/>
                                <w:numId w:val="15"/>
                              </w:numPr>
                              <w:spacing w:after="0"/>
                              <w:rPr>
                                <w:rFonts w:ascii="Arial" w:eastAsia="Batang" w:hAnsi="Arial" w:cs="Arial"/>
                                <w:bCs/>
                                <w:szCs w:val="24"/>
                                <w:lang w:val="en-US"/>
                              </w:rPr>
                            </w:pPr>
                            <w:bookmarkStart w:id="6" w:name="_Toc5719914"/>
                            <w:r w:rsidRPr="00AC1429">
                              <w:rPr>
                                <w:rFonts w:ascii="Arial" w:eastAsia="Batang" w:hAnsi="Arial" w:cs="Arial"/>
                                <w:bCs/>
                                <w:szCs w:val="24"/>
                                <w:lang w:val="en-US"/>
                              </w:rPr>
                              <w:t>If two group WUS resources are configured, the first group WUS resource coincides with the legacy WUS resource and the second group WUS resource occurs immediately before the first group WUS resource.</w:t>
                            </w:r>
                            <w:bookmarkEnd w:id="6"/>
                          </w:p>
                          <w:p w14:paraId="61506AA7" w14:textId="77777777" w:rsidR="00AC1429" w:rsidRPr="00AC1429" w:rsidRDefault="00AC1429" w:rsidP="00AC1429">
                            <w:pPr>
                              <w:spacing w:after="0"/>
                              <w:rPr>
                                <w:rFonts w:ascii="Arial" w:eastAsia="Batang" w:hAnsi="Arial" w:cs="Arial"/>
                                <w:szCs w:val="24"/>
                                <w:lang w:eastAsia="x-none"/>
                              </w:rPr>
                            </w:pPr>
                          </w:p>
                          <w:p w14:paraId="6518813A" w14:textId="77777777" w:rsidR="00AC1429" w:rsidRPr="00AC1429" w:rsidRDefault="00AC1429" w:rsidP="00AC1429">
                            <w:pPr>
                              <w:tabs>
                                <w:tab w:val="left" w:pos="1701"/>
                              </w:tabs>
                              <w:spacing w:after="0"/>
                              <w:ind w:left="1701" w:hanging="1701"/>
                              <w:jc w:val="both"/>
                              <w:rPr>
                                <w:rFonts w:ascii="Arial" w:hAnsi="Arial" w:cs="Arial"/>
                                <w:b/>
                                <w:bCs/>
                                <w:highlight w:val="green"/>
                                <w:lang w:eastAsia="zh-CN"/>
                              </w:rPr>
                            </w:pPr>
                            <w:bookmarkStart w:id="7" w:name="_Toc5719915"/>
                            <w:r w:rsidRPr="00AC1429">
                              <w:rPr>
                                <w:rFonts w:ascii="Arial" w:hAnsi="Arial" w:cs="Arial"/>
                                <w:b/>
                                <w:bCs/>
                                <w:highlight w:val="green"/>
                                <w:lang w:eastAsia="zh-CN"/>
                              </w:rPr>
                              <w:t xml:space="preserve">Agreement </w:t>
                            </w:r>
                          </w:p>
                          <w:p w14:paraId="782271DF" w14:textId="77777777" w:rsidR="00AC1429" w:rsidRPr="00AC1429" w:rsidRDefault="00AC1429" w:rsidP="00AC1429">
                            <w:pPr>
                              <w:tabs>
                                <w:tab w:val="left" w:pos="1701"/>
                              </w:tabs>
                              <w:spacing w:after="0"/>
                              <w:ind w:left="1701" w:hanging="1701"/>
                              <w:jc w:val="both"/>
                              <w:rPr>
                                <w:rFonts w:ascii="Arial" w:hAnsi="Arial" w:cs="Arial"/>
                                <w:bCs/>
                                <w:lang w:eastAsia="zh-CN"/>
                              </w:rPr>
                            </w:pPr>
                            <w:r w:rsidRPr="00AC1429">
                              <w:rPr>
                                <w:rFonts w:ascii="Arial" w:hAnsi="Arial" w:cs="Arial"/>
                                <w:bCs/>
                                <w:lang w:eastAsia="zh-CN"/>
                              </w:rPr>
                              <w:t>Group WUS sequence design is down selected between</w:t>
                            </w:r>
                            <w:bookmarkEnd w:id="7"/>
                            <w:r w:rsidRPr="00AC1429">
                              <w:rPr>
                                <w:rFonts w:ascii="Arial" w:hAnsi="Arial" w:cs="Arial"/>
                                <w:bCs/>
                                <w:lang w:eastAsia="zh-CN"/>
                              </w:rPr>
                              <w:t xml:space="preserve"> the following in RAN1#97</w:t>
                            </w:r>
                          </w:p>
                          <w:p w14:paraId="5C77761D" w14:textId="77777777" w:rsidR="00AC1429" w:rsidRPr="00AC1429" w:rsidRDefault="00AC1429" w:rsidP="00AC1429">
                            <w:pPr>
                              <w:numPr>
                                <w:ilvl w:val="0"/>
                                <w:numId w:val="15"/>
                              </w:numPr>
                              <w:spacing w:after="0"/>
                              <w:rPr>
                                <w:rFonts w:ascii="Arial" w:eastAsia="Batang" w:hAnsi="Arial" w:cs="Arial"/>
                                <w:bCs/>
                                <w:szCs w:val="24"/>
                                <w:lang w:val="en-US"/>
                              </w:rPr>
                            </w:pPr>
                            <w:bookmarkStart w:id="8" w:name="_Toc5719916"/>
                            <w:bookmarkStart w:id="9" w:name="_Toc5640974"/>
                            <w:r w:rsidRPr="00AC1429">
                              <w:rPr>
                                <w:rFonts w:ascii="Arial" w:eastAsia="Batang" w:hAnsi="Arial" w:cs="Arial"/>
                                <w:bCs/>
                                <w:szCs w:val="24"/>
                                <w:lang w:val="en-US"/>
                              </w:rPr>
                              <w:t>Legacy WUS with shifted scrambling codes</w:t>
                            </w:r>
                            <w:bookmarkEnd w:id="8"/>
                            <w:bookmarkEnd w:id="9"/>
                          </w:p>
                          <w:p w14:paraId="6DFB2B59" w14:textId="77777777" w:rsidR="00AC1429" w:rsidRPr="00AC1429" w:rsidRDefault="00AC1429" w:rsidP="00AC1429">
                            <w:pPr>
                              <w:numPr>
                                <w:ilvl w:val="0"/>
                                <w:numId w:val="15"/>
                              </w:numPr>
                              <w:spacing w:after="0"/>
                              <w:rPr>
                                <w:rFonts w:ascii="Arial" w:eastAsia="Batang" w:hAnsi="Arial" w:cs="Arial"/>
                                <w:bCs/>
                                <w:szCs w:val="24"/>
                                <w:lang w:val="en-US"/>
                              </w:rPr>
                            </w:pPr>
                            <w:bookmarkStart w:id="10" w:name="_Toc5719917"/>
                            <w:r w:rsidRPr="00AC1429">
                              <w:rPr>
                                <w:rFonts w:ascii="Arial" w:eastAsia="Batang" w:hAnsi="Arial" w:cs="Arial"/>
                                <w:bCs/>
                                <w:szCs w:val="24"/>
                                <w:lang w:val="en-US"/>
                              </w:rPr>
                              <w:t>Legacy WUS with time-frequency short OCCs</w:t>
                            </w:r>
                            <w:bookmarkEnd w:id="10"/>
                            <w:r w:rsidRPr="00AC1429">
                              <w:rPr>
                                <w:rFonts w:ascii="Arial" w:eastAsia="Batang" w:hAnsi="Arial" w:cs="Arial"/>
                                <w:bCs/>
                                <w:szCs w:val="24"/>
                                <w:lang w:val="en-US"/>
                              </w:rPr>
                              <w:t xml:space="preserve"> </w:t>
                            </w:r>
                          </w:p>
                          <w:p w14:paraId="57BAD5FD" w14:textId="77777777" w:rsidR="00AC1429" w:rsidRPr="00AC1429" w:rsidRDefault="00AC1429" w:rsidP="00AC1429">
                            <w:pPr>
                              <w:numPr>
                                <w:ilvl w:val="0"/>
                                <w:numId w:val="15"/>
                              </w:numPr>
                              <w:spacing w:after="0"/>
                              <w:rPr>
                                <w:rFonts w:ascii="Arial" w:eastAsia="Batang" w:hAnsi="Arial" w:cs="Arial"/>
                                <w:bCs/>
                                <w:szCs w:val="24"/>
                                <w:lang w:val="en-US"/>
                              </w:rPr>
                            </w:pPr>
                            <w:bookmarkStart w:id="11" w:name="_Toc5719918"/>
                            <w:r w:rsidRPr="00AC1429">
                              <w:rPr>
                                <w:rFonts w:ascii="Arial" w:eastAsia="Batang" w:hAnsi="Arial" w:cs="Arial"/>
                                <w:bCs/>
                                <w:szCs w:val="24"/>
                                <w:lang w:val="en-US"/>
                              </w:rPr>
                              <w:t>Phase shifted legacy WUS using a suitable subset of the phase increments.</w:t>
                            </w:r>
                            <w:bookmarkEnd w:id="11"/>
                          </w:p>
                          <w:p w14:paraId="35B0310A" w14:textId="77777777" w:rsidR="00AC1429" w:rsidRPr="00AC1429" w:rsidRDefault="00AC1429" w:rsidP="00AC1429">
                            <w:pPr>
                              <w:numPr>
                                <w:ilvl w:val="0"/>
                                <w:numId w:val="15"/>
                              </w:numPr>
                              <w:spacing w:after="0"/>
                              <w:rPr>
                                <w:rFonts w:ascii="Arial" w:eastAsia="Batang" w:hAnsi="Arial" w:cs="Arial"/>
                                <w:bCs/>
                                <w:szCs w:val="24"/>
                                <w:lang w:val="en-US"/>
                              </w:rPr>
                            </w:pPr>
                            <w:r w:rsidRPr="00AC1429">
                              <w:rPr>
                                <w:rFonts w:ascii="Arial" w:eastAsia="Batang" w:hAnsi="Arial" w:cs="Arial"/>
                                <w:bCs/>
                                <w:szCs w:val="24"/>
                                <w:lang w:val="en-US"/>
                              </w:rPr>
                              <w:t>Legacy WUS with Gold codes</w:t>
                            </w:r>
                          </w:p>
                          <w:p w14:paraId="43561636" w14:textId="77777777" w:rsidR="00AC1429" w:rsidRPr="00AC1429" w:rsidRDefault="00AC1429" w:rsidP="00AC1429">
                            <w:pPr>
                              <w:tabs>
                                <w:tab w:val="left" w:pos="1701"/>
                              </w:tabs>
                              <w:spacing w:after="0"/>
                              <w:ind w:left="1701" w:hanging="1701"/>
                              <w:jc w:val="both"/>
                              <w:rPr>
                                <w:rFonts w:ascii="Arial" w:hAnsi="Arial" w:cs="Arial"/>
                                <w:bCs/>
                                <w:lang w:eastAsia="zh-CN"/>
                              </w:rPr>
                            </w:pPr>
                            <w:r w:rsidRPr="00AC1429">
                              <w:rPr>
                                <w:rFonts w:ascii="Arial" w:hAnsi="Arial" w:cs="Arial"/>
                                <w:bCs/>
                                <w:lang w:eastAsia="zh-CN"/>
                              </w:rPr>
                              <w:t>Companies are encouraged to provide evaluation results</w:t>
                            </w:r>
                          </w:p>
                          <w:p w14:paraId="589EFDB1" w14:textId="77777777" w:rsidR="00AC1429" w:rsidRPr="00AC1429" w:rsidRDefault="00AC1429" w:rsidP="00AC1429">
                            <w:pPr>
                              <w:spacing w:after="0"/>
                              <w:rPr>
                                <w:rFonts w:ascii="Arial" w:eastAsia="Batang" w:hAnsi="Arial" w:cs="Arial"/>
                                <w:szCs w:val="24"/>
                                <w:lang w:eastAsia="x-none"/>
                              </w:rPr>
                            </w:pPr>
                          </w:p>
                          <w:p w14:paraId="6677549A" w14:textId="77777777" w:rsidR="00AC1429" w:rsidRPr="00AC1429" w:rsidRDefault="00AC1429" w:rsidP="00AC1429">
                            <w:pPr>
                              <w:spacing w:after="0"/>
                              <w:rPr>
                                <w:rFonts w:ascii="Arial" w:eastAsia="Batang" w:hAnsi="Arial" w:cs="Arial"/>
                                <w:b/>
                                <w:szCs w:val="24"/>
                                <w:highlight w:val="green"/>
                                <w:lang w:eastAsia="x-none"/>
                              </w:rPr>
                            </w:pPr>
                            <w:bookmarkStart w:id="12" w:name="_Toc5811409"/>
                            <w:r w:rsidRPr="00AC1429">
                              <w:rPr>
                                <w:rFonts w:ascii="Arial" w:eastAsia="Batang" w:hAnsi="Arial" w:cs="Arial"/>
                                <w:b/>
                                <w:szCs w:val="24"/>
                                <w:highlight w:val="green"/>
                                <w:lang w:eastAsia="x-none"/>
                              </w:rPr>
                              <w:t>Agreement</w:t>
                            </w:r>
                          </w:p>
                          <w:p w14:paraId="0AF587F7" w14:textId="77777777" w:rsidR="00AC1429" w:rsidRPr="00AC1429" w:rsidRDefault="00AC1429" w:rsidP="00AC1429">
                            <w:pPr>
                              <w:numPr>
                                <w:ilvl w:val="0"/>
                                <w:numId w:val="25"/>
                              </w:numPr>
                              <w:spacing w:after="0"/>
                              <w:rPr>
                                <w:rFonts w:ascii="Arial" w:eastAsia="Batang" w:hAnsi="Arial" w:cs="Arial"/>
                                <w:szCs w:val="24"/>
                                <w:lang w:eastAsia="x-none"/>
                              </w:rPr>
                            </w:pPr>
                            <w:r w:rsidRPr="00AC1429">
                              <w:rPr>
                                <w:rFonts w:ascii="Arial" w:eastAsia="Batang" w:hAnsi="Arial" w:cs="Arial"/>
                                <w:szCs w:val="24"/>
                              </w:rPr>
                              <w:t>Per default, all gaps use the same group WUS configuration regarding number of groups and group WUS resource allocation.</w:t>
                            </w:r>
                          </w:p>
                          <w:p w14:paraId="086DD76A" w14:textId="77777777" w:rsidR="00AC1429" w:rsidRPr="00AC1429" w:rsidRDefault="00AC1429" w:rsidP="00AC1429">
                            <w:pPr>
                              <w:numPr>
                                <w:ilvl w:val="0"/>
                                <w:numId w:val="25"/>
                              </w:numPr>
                              <w:spacing w:after="0"/>
                              <w:rPr>
                                <w:rFonts w:ascii="Arial" w:eastAsia="Batang" w:hAnsi="Arial" w:cs="Arial"/>
                                <w:szCs w:val="24"/>
                                <w:lang w:eastAsia="x-none"/>
                              </w:rPr>
                            </w:pPr>
                            <w:r w:rsidRPr="00AC1429">
                              <w:rPr>
                                <w:rFonts w:ascii="Arial" w:eastAsia="Batang" w:hAnsi="Arial" w:cs="Arial"/>
                                <w:szCs w:val="24"/>
                              </w:rPr>
                              <w:t>Optionally, eDRX gap(s) may be configured individually if separate from the DRX gap.</w:t>
                            </w:r>
                            <w:bookmarkEnd w:id="12"/>
                          </w:p>
                          <w:p w14:paraId="78EDB853" w14:textId="77777777" w:rsidR="00AC1429" w:rsidRPr="00AC1429" w:rsidRDefault="00AC1429" w:rsidP="00AC1429">
                            <w:pPr>
                              <w:spacing w:after="0"/>
                              <w:rPr>
                                <w:rFonts w:ascii="Times" w:eastAsia="Batang" w:hAnsi="Times"/>
                                <w:szCs w:val="24"/>
                                <w:lang w:eastAsia="x-none"/>
                              </w:rPr>
                            </w:pPr>
                          </w:p>
                          <w:p w14:paraId="5D171673" w14:textId="77777777" w:rsidR="00AC1429" w:rsidRPr="00542EAD" w:rsidRDefault="00AC1429" w:rsidP="00AC1429">
                            <w:pPr>
                              <w:spacing w:after="0"/>
                              <w:rPr>
                                <w:rFonts w:ascii="Arial" w:eastAsia="Batang" w:hAnsi="Arial" w:cs="Arial"/>
                                <w:szCs w:val="24"/>
                              </w:rPr>
                            </w:pPr>
                          </w:p>
                          <w:p w14:paraId="53D8CEB2" w14:textId="2E5C3807" w:rsidR="00AC1429" w:rsidRPr="007853F6" w:rsidRDefault="00AC1429" w:rsidP="00AC1429">
                            <w:pPr>
                              <w:overflowPunct w:val="0"/>
                              <w:autoSpaceDE w:val="0"/>
                              <w:autoSpaceDN w:val="0"/>
                              <w:adjustRightInd w:val="0"/>
                              <w:spacing w:afterLines="50" w:after="120"/>
                              <w:textAlignment w:val="baseline"/>
                              <w:rPr>
                                <w:rFonts w:ascii="Arial" w:hAnsi="Arial" w:cs="Arial"/>
                                <w:b/>
                                <w:lang w:val="en-US"/>
                              </w:rPr>
                            </w:pPr>
                          </w:p>
                        </w:txbxContent>
                      </wps:txbx>
                      <wps:bodyPr rot="0" vert="horz" wrap="square" lIns="91440" tIns="45720" rIns="91440" bIns="45720" anchor="t" anchorCtr="0">
                        <a:noAutofit/>
                      </wps:bodyPr>
                    </wps:wsp>
                  </a:graphicData>
                </a:graphic>
              </wp:inline>
            </w:drawing>
          </mc:Choice>
          <mc:Fallback>
            <w:pict>
              <v:shapetype w14:anchorId="6FA69BE7" id="_x0000_t202" coordsize="21600,21600" o:spt="202" path="m,l,21600r21600,l21600,xe">
                <v:stroke joinstyle="miter"/>
                <v:path gradientshapeok="t" o:connecttype="rect"/>
              </v:shapetype>
              <v:shape id="Text Box 5" o:spid="_x0000_s1026" type="#_x0000_t202" style="width:463.1pt;height:328.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eVhjIgIAAEUEAAAOAAAAZHJzL2Uyb0RvYy54bWysU9uO2yAQfa/Uf0C8N45Tu5u14qy22aaq&#10;tL1Iu/0AjHGMCgwFEjv9+g44m0bb9qUqD4hhhsOZMzOrm1ErchDOSzA1zWdzSoTh0Eqzq+nXx+2r&#10;JSU+MNMyBUbU9Cg8vVm/fLEabCUW0INqhSMIYnw12Jr2IdgqyzzvhWZ+BlYYdHbgNAtoul3WOjYg&#10;ulbZYj5/kw3gWuuAC+/x9m5y0nXC7zrBw+eu8yIQVVPkFtLu0t7EPVuvWLVzzPaSn2iwf2ChmTT4&#10;6RnqjgVG9k7+BqUld+ChCzMOOoOuk1ykHDCbfP4sm4eeWZFyQXG8Pcvk/x8s/3T44ohsa1pSYpjG&#10;Ej2KMZC3MJIyqjNYX2HQg8WwMOI1Vjll6u098G+eGNj0zOzErXMw9IK1yC6PL7OLpxOOjyDN8BFa&#10;/IbtAySgsXM6SodiEETHKh3PlYlUOF6Wy2VeLNDF0VfkV0XxOrHLWPX03Dof3gvQJB5q6rD0CZ4d&#10;7n2IdFj1FBJ/86Bku5VKJcPtmo1y5MCwTbZppQyehSlDhppel4tyUuCvEPO0/gShZcB+V1LXdHkO&#10;YlXU7Z1pUzcGJtV0RsrKnISM2k0qhrEZT4VpoD2ipA6mvsY5xEMP7gclA/Z0Tf33PXOCEvXBYFmu&#10;86KIQ5CMoryKgrpLT3PpYYYjVE0DJdNxE9LgRMEM3GL5OpmEjXWemJy4Yq8mvU9zFYfh0k5Rv6Z/&#10;/RMAAP//AwBQSwMEFAAGAAgAAAAhAD7hklXdAAAABQEAAA8AAABkcnMvZG93bnJldi54bWxMj8FO&#10;wzAQRO9I/IO1SFwQdQglbUM2FUICwQ0Kgqsbb5MIex1sNw1/j+ECl5VGM5p5W60na8RIPvSOES5m&#10;GQjixumeW4TXl7vzJYgQFWtlHBPCFwVY18dHlSq1O/AzjZvYilTCoVQIXYxDKWVoOrIqzNxAnLyd&#10;81bFJH0rtVeHVG6NzLOskFb1nBY6NdBtR83HZm8RlvOH8T08Xj69NcXOrOLZYrz/9IinJ9PNNYhI&#10;U/wLww9+Qoc6MW3dnnUQBiE9En9v8lZ5kYPYIhRXiznIupL/6etvAAAA//8DAFBLAQItABQABgAI&#10;AAAAIQC2gziS/gAAAOEBAAATAAAAAAAAAAAAAAAAAAAAAABbQ29udGVudF9UeXBlc10ueG1sUEsB&#10;Ai0AFAAGAAgAAAAhADj9If/WAAAAlAEAAAsAAAAAAAAAAAAAAAAALwEAAF9yZWxzLy5yZWxzUEsB&#10;Ai0AFAAGAAgAAAAhAPt5WGMiAgAARQQAAA4AAAAAAAAAAAAAAAAALgIAAGRycy9lMm9Eb2MueG1s&#10;UEsBAi0AFAAGAAgAAAAhAD7hklXdAAAABQEAAA8AAAAAAAAAAAAAAAAAfAQAAGRycy9kb3ducmV2&#10;LnhtbFBLBQYAAAAABAAEAPMAAACGBQAAAAA=&#10;">
                <v:textbox>
                  <w:txbxContent>
                    <w:p w14:paraId="7D8C6533" w14:textId="77777777" w:rsidR="00AC1429" w:rsidRPr="00AC1429" w:rsidRDefault="00AC1429" w:rsidP="00AC1429">
                      <w:pPr>
                        <w:rPr>
                          <w:rFonts w:ascii="Arial" w:hAnsi="Arial" w:cs="Arial"/>
                          <w:b/>
                          <w:u w:val="single"/>
                        </w:rPr>
                      </w:pPr>
                      <w:r w:rsidRPr="00AC1429">
                        <w:rPr>
                          <w:rFonts w:ascii="Arial" w:hAnsi="Arial" w:cs="Arial"/>
                          <w:b/>
                          <w:u w:val="single"/>
                        </w:rPr>
                        <w:t>RAN1#96bis</w:t>
                      </w:r>
                    </w:p>
                    <w:p w14:paraId="0E135270" w14:textId="77777777" w:rsidR="00AC1429" w:rsidRPr="00AC1429" w:rsidRDefault="00AC1429" w:rsidP="00AC1429">
                      <w:pPr>
                        <w:tabs>
                          <w:tab w:val="left" w:pos="1701"/>
                        </w:tabs>
                        <w:spacing w:after="0"/>
                        <w:ind w:left="1701" w:hanging="1701"/>
                        <w:jc w:val="both"/>
                        <w:rPr>
                          <w:rFonts w:ascii="Arial" w:hAnsi="Arial" w:cs="Arial"/>
                          <w:b/>
                          <w:bCs/>
                          <w:highlight w:val="green"/>
                          <w:lang w:eastAsia="ja-JP"/>
                        </w:rPr>
                      </w:pPr>
                      <w:bookmarkStart w:id="12" w:name="_Toc5719908"/>
                      <w:bookmarkStart w:id="13" w:name="_Ref5352343"/>
                      <w:r w:rsidRPr="00AC1429">
                        <w:rPr>
                          <w:rFonts w:ascii="Arial" w:hAnsi="Arial" w:cs="Arial"/>
                          <w:b/>
                          <w:bCs/>
                          <w:highlight w:val="green"/>
                          <w:lang w:eastAsia="ja-JP"/>
                        </w:rPr>
                        <w:t>Agreement</w:t>
                      </w:r>
                    </w:p>
                    <w:p w14:paraId="164E3E60" w14:textId="77777777" w:rsidR="00AC1429" w:rsidRPr="00AC1429" w:rsidRDefault="00AC1429" w:rsidP="00AC1429">
                      <w:pPr>
                        <w:tabs>
                          <w:tab w:val="left" w:pos="0"/>
                          <w:tab w:val="left" w:pos="1701"/>
                        </w:tabs>
                        <w:spacing w:after="0"/>
                        <w:jc w:val="both"/>
                        <w:rPr>
                          <w:rFonts w:ascii="Arial" w:hAnsi="Arial" w:cs="Arial"/>
                          <w:bCs/>
                          <w:lang w:eastAsia="ja-JP"/>
                        </w:rPr>
                      </w:pPr>
                      <w:r w:rsidRPr="00AC1429">
                        <w:rPr>
                          <w:rFonts w:ascii="Arial" w:hAnsi="Arial" w:cs="Arial"/>
                          <w:bCs/>
                          <w:lang w:eastAsia="ja-JP"/>
                        </w:rPr>
                        <w:t>Up to 2 time-multiplexed WUS resources, for both legacy WUS and group WUS, may be configured. FFS whether a group WUS resource may be shared with legacy WUS or not.</w:t>
                      </w:r>
                      <w:bookmarkEnd w:id="12"/>
                      <w:bookmarkEnd w:id="13"/>
                    </w:p>
                    <w:p w14:paraId="52BB9861" w14:textId="77777777" w:rsidR="00AC1429" w:rsidRPr="00AC1429" w:rsidRDefault="00AC1429" w:rsidP="00AC1429">
                      <w:pPr>
                        <w:spacing w:after="0"/>
                        <w:rPr>
                          <w:rFonts w:ascii="Arial" w:eastAsia="Batang" w:hAnsi="Arial" w:cs="Arial"/>
                          <w:szCs w:val="24"/>
                          <w:lang w:eastAsia="x-none"/>
                        </w:rPr>
                      </w:pPr>
                    </w:p>
                    <w:p w14:paraId="01D1A13A" w14:textId="77777777" w:rsidR="00AC1429" w:rsidRPr="00AC1429" w:rsidRDefault="00AC1429" w:rsidP="00AC1429">
                      <w:pPr>
                        <w:tabs>
                          <w:tab w:val="left" w:pos="1701"/>
                        </w:tabs>
                        <w:spacing w:after="0"/>
                        <w:ind w:left="1701" w:hanging="1701"/>
                        <w:jc w:val="both"/>
                        <w:rPr>
                          <w:rFonts w:ascii="Arial" w:hAnsi="Arial" w:cs="Arial"/>
                          <w:b/>
                          <w:bCs/>
                          <w:highlight w:val="green"/>
                          <w:lang w:eastAsia="ja-JP"/>
                        </w:rPr>
                      </w:pPr>
                      <w:bookmarkStart w:id="14" w:name="_Toc5719912"/>
                      <w:r w:rsidRPr="00AC1429">
                        <w:rPr>
                          <w:rFonts w:ascii="Arial" w:hAnsi="Arial" w:cs="Arial"/>
                          <w:b/>
                          <w:bCs/>
                          <w:highlight w:val="green"/>
                          <w:lang w:eastAsia="ja-JP"/>
                        </w:rPr>
                        <w:t>Agreement</w:t>
                      </w:r>
                    </w:p>
                    <w:p w14:paraId="6222D555" w14:textId="77777777" w:rsidR="00AC1429" w:rsidRPr="00AC1429" w:rsidRDefault="00AC1429" w:rsidP="00AC1429">
                      <w:pPr>
                        <w:tabs>
                          <w:tab w:val="left" w:pos="1701"/>
                        </w:tabs>
                        <w:spacing w:after="0"/>
                        <w:jc w:val="both"/>
                        <w:rPr>
                          <w:rFonts w:ascii="Arial" w:hAnsi="Arial" w:cs="Arial"/>
                          <w:bCs/>
                          <w:lang w:eastAsia="ja-JP"/>
                        </w:rPr>
                      </w:pPr>
                      <w:r w:rsidRPr="00AC1429">
                        <w:rPr>
                          <w:rFonts w:ascii="Arial" w:hAnsi="Arial" w:cs="Arial"/>
                          <w:bCs/>
                          <w:lang w:eastAsia="ja-JP"/>
                        </w:rPr>
                        <w:t>Group WUS location in relation to legacy WUS may be configured such that:</w:t>
                      </w:r>
                      <w:bookmarkEnd w:id="14"/>
                    </w:p>
                    <w:p w14:paraId="6D5EFE9C" w14:textId="77777777" w:rsidR="00AC1429" w:rsidRPr="00AC1429" w:rsidRDefault="00AC1429" w:rsidP="00AC1429">
                      <w:pPr>
                        <w:numPr>
                          <w:ilvl w:val="0"/>
                          <w:numId w:val="15"/>
                        </w:numPr>
                        <w:spacing w:after="0"/>
                        <w:rPr>
                          <w:rFonts w:ascii="Arial" w:eastAsia="Batang" w:hAnsi="Arial" w:cs="Arial"/>
                          <w:bCs/>
                          <w:szCs w:val="24"/>
                          <w:lang w:val="en-US"/>
                        </w:rPr>
                      </w:pPr>
                      <w:bookmarkStart w:id="15" w:name="_Toc5719913"/>
                      <w:r w:rsidRPr="00AC1429">
                        <w:rPr>
                          <w:rFonts w:ascii="Arial" w:eastAsia="Batang" w:hAnsi="Arial" w:cs="Arial"/>
                          <w:bCs/>
                          <w:szCs w:val="24"/>
                          <w:lang w:val="en-US"/>
                        </w:rPr>
                        <w:t xml:space="preserve">If one group WUS resource is configured, </w:t>
                      </w:r>
                      <w:bookmarkStart w:id="16" w:name="_Hlk5352570"/>
                      <w:r w:rsidRPr="00AC1429">
                        <w:rPr>
                          <w:rFonts w:ascii="Arial" w:eastAsia="Batang" w:hAnsi="Arial" w:cs="Arial"/>
                          <w:bCs/>
                          <w:szCs w:val="24"/>
                          <w:lang w:val="en-US"/>
                        </w:rPr>
                        <w:t>that group WUS resource may be configured to coincide with the legacy WUS resource or to occur immediately before the legacy WUS resource</w:t>
                      </w:r>
                      <w:bookmarkEnd w:id="16"/>
                      <w:r w:rsidRPr="00AC1429">
                        <w:rPr>
                          <w:rFonts w:ascii="Arial" w:eastAsia="Batang" w:hAnsi="Arial" w:cs="Arial"/>
                          <w:bCs/>
                          <w:szCs w:val="24"/>
                          <w:lang w:val="en-US"/>
                        </w:rPr>
                        <w:t>, and,</w:t>
                      </w:r>
                      <w:bookmarkEnd w:id="15"/>
                    </w:p>
                    <w:p w14:paraId="705AAA9E" w14:textId="77777777" w:rsidR="00AC1429" w:rsidRPr="00AC1429" w:rsidRDefault="00AC1429" w:rsidP="00AC1429">
                      <w:pPr>
                        <w:numPr>
                          <w:ilvl w:val="0"/>
                          <w:numId w:val="15"/>
                        </w:numPr>
                        <w:spacing w:after="0"/>
                        <w:rPr>
                          <w:rFonts w:ascii="Arial" w:eastAsia="Batang" w:hAnsi="Arial" w:cs="Arial"/>
                          <w:bCs/>
                          <w:szCs w:val="24"/>
                          <w:lang w:val="en-US"/>
                        </w:rPr>
                      </w:pPr>
                      <w:bookmarkStart w:id="17" w:name="_Toc5719914"/>
                      <w:r w:rsidRPr="00AC1429">
                        <w:rPr>
                          <w:rFonts w:ascii="Arial" w:eastAsia="Batang" w:hAnsi="Arial" w:cs="Arial"/>
                          <w:bCs/>
                          <w:szCs w:val="24"/>
                          <w:lang w:val="en-US"/>
                        </w:rPr>
                        <w:t>If two group WUS resources are configured, the first group WUS resource coincides with the legacy WUS resource and the second group WUS resource occurs immediately before the first group WUS resource.</w:t>
                      </w:r>
                      <w:bookmarkEnd w:id="17"/>
                    </w:p>
                    <w:p w14:paraId="61506AA7" w14:textId="77777777" w:rsidR="00AC1429" w:rsidRPr="00AC1429" w:rsidRDefault="00AC1429" w:rsidP="00AC1429">
                      <w:pPr>
                        <w:spacing w:after="0"/>
                        <w:rPr>
                          <w:rFonts w:ascii="Arial" w:eastAsia="Batang" w:hAnsi="Arial" w:cs="Arial"/>
                          <w:szCs w:val="24"/>
                          <w:lang w:eastAsia="x-none"/>
                        </w:rPr>
                      </w:pPr>
                    </w:p>
                    <w:p w14:paraId="6518813A" w14:textId="77777777" w:rsidR="00AC1429" w:rsidRPr="00AC1429" w:rsidRDefault="00AC1429" w:rsidP="00AC1429">
                      <w:pPr>
                        <w:tabs>
                          <w:tab w:val="left" w:pos="1701"/>
                        </w:tabs>
                        <w:spacing w:after="0"/>
                        <w:ind w:left="1701" w:hanging="1701"/>
                        <w:jc w:val="both"/>
                        <w:rPr>
                          <w:rFonts w:ascii="Arial" w:hAnsi="Arial" w:cs="Arial"/>
                          <w:b/>
                          <w:bCs/>
                          <w:highlight w:val="green"/>
                          <w:lang w:eastAsia="zh-CN"/>
                        </w:rPr>
                      </w:pPr>
                      <w:bookmarkStart w:id="18" w:name="_Toc5719915"/>
                      <w:r w:rsidRPr="00AC1429">
                        <w:rPr>
                          <w:rFonts w:ascii="Arial" w:hAnsi="Arial" w:cs="Arial"/>
                          <w:b/>
                          <w:bCs/>
                          <w:highlight w:val="green"/>
                          <w:lang w:eastAsia="zh-CN"/>
                        </w:rPr>
                        <w:t xml:space="preserve">Agreement </w:t>
                      </w:r>
                    </w:p>
                    <w:p w14:paraId="782271DF" w14:textId="77777777" w:rsidR="00AC1429" w:rsidRPr="00AC1429" w:rsidRDefault="00AC1429" w:rsidP="00AC1429">
                      <w:pPr>
                        <w:tabs>
                          <w:tab w:val="left" w:pos="1701"/>
                        </w:tabs>
                        <w:spacing w:after="0"/>
                        <w:ind w:left="1701" w:hanging="1701"/>
                        <w:jc w:val="both"/>
                        <w:rPr>
                          <w:rFonts w:ascii="Arial" w:hAnsi="Arial" w:cs="Arial"/>
                          <w:bCs/>
                          <w:lang w:eastAsia="zh-CN"/>
                        </w:rPr>
                      </w:pPr>
                      <w:r w:rsidRPr="00AC1429">
                        <w:rPr>
                          <w:rFonts w:ascii="Arial" w:hAnsi="Arial" w:cs="Arial"/>
                          <w:bCs/>
                          <w:lang w:eastAsia="zh-CN"/>
                        </w:rPr>
                        <w:t>Group WUS sequence design is down selected between</w:t>
                      </w:r>
                      <w:bookmarkEnd w:id="18"/>
                      <w:r w:rsidRPr="00AC1429">
                        <w:rPr>
                          <w:rFonts w:ascii="Arial" w:hAnsi="Arial" w:cs="Arial"/>
                          <w:bCs/>
                          <w:lang w:eastAsia="zh-CN"/>
                        </w:rPr>
                        <w:t xml:space="preserve"> the following in RAN1#97</w:t>
                      </w:r>
                    </w:p>
                    <w:p w14:paraId="5C77761D" w14:textId="77777777" w:rsidR="00AC1429" w:rsidRPr="00AC1429" w:rsidRDefault="00AC1429" w:rsidP="00AC1429">
                      <w:pPr>
                        <w:numPr>
                          <w:ilvl w:val="0"/>
                          <w:numId w:val="15"/>
                        </w:numPr>
                        <w:spacing w:after="0"/>
                        <w:rPr>
                          <w:rFonts w:ascii="Arial" w:eastAsia="Batang" w:hAnsi="Arial" w:cs="Arial"/>
                          <w:bCs/>
                          <w:szCs w:val="24"/>
                          <w:lang w:val="en-US"/>
                        </w:rPr>
                      </w:pPr>
                      <w:bookmarkStart w:id="19" w:name="_Toc5719916"/>
                      <w:bookmarkStart w:id="20" w:name="_Toc5640974"/>
                      <w:r w:rsidRPr="00AC1429">
                        <w:rPr>
                          <w:rFonts w:ascii="Arial" w:eastAsia="Batang" w:hAnsi="Arial" w:cs="Arial"/>
                          <w:bCs/>
                          <w:szCs w:val="24"/>
                          <w:lang w:val="en-US"/>
                        </w:rPr>
                        <w:t>Legacy WUS with shifted scrambling codes</w:t>
                      </w:r>
                      <w:bookmarkEnd w:id="19"/>
                      <w:bookmarkEnd w:id="20"/>
                    </w:p>
                    <w:p w14:paraId="6DFB2B59" w14:textId="77777777" w:rsidR="00AC1429" w:rsidRPr="00AC1429" w:rsidRDefault="00AC1429" w:rsidP="00AC1429">
                      <w:pPr>
                        <w:numPr>
                          <w:ilvl w:val="0"/>
                          <w:numId w:val="15"/>
                        </w:numPr>
                        <w:spacing w:after="0"/>
                        <w:rPr>
                          <w:rFonts w:ascii="Arial" w:eastAsia="Batang" w:hAnsi="Arial" w:cs="Arial"/>
                          <w:bCs/>
                          <w:szCs w:val="24"/>
                          <w:lang w:val="en-US"/>
                        </w:rPr>
                      </w:pPr>
                      <w:bookmarkStart w:id="21" w:name="_Toc5719917"/>
                      <w:r w:rsidRPr="00AC1429">
                        <w:rPr>
                          <w:rFonts w:ascii="Arial" w:eastAsia="Batang" w:hAnsi="Arial" w:cs="Arial"/>
                          <w:bCs/>
                          <w:szCs w:val="24"/>
                          <w:lang w:val="en-US"/>
                        </w:rPr>
                        <w:t>Legacy WUS with time-frequency short OCCs</w:t>
                      </w:r>
                      <w:bookmarkEnd w:id="21"/>
                      <w:r w:rsidRPr="00AC1429">
                        <w:rPr>
                          <w:rFonts w:ascii="Arial" w:eastAsia="Batang" w:hAnsi="Arial" w:cs="Arial"/>
                          <w:bCs/>
                          <w:szCs w:val="24"/>
                          <w:lang w:val="en-US"/>
                        </w:rPr>
                        <w:t xml:space="preserve"> </w:t>
                      </w:r>
                    </w:p>
                    <w:p w14:paraId="57BAD5FD" w14:textId="77777777" w:rsidR="00AC1429" w:rsidRPr="00AC1429" w:rsidRDefault="00AC1429" w:rsidP="00AC1429">
                      <w:pPr>
                        <w:numPr>
                          <w:ilvl w:val="0"/>
                          <w:numId w:val="15"/>
                        </w:numPr>
                        <w:spacing w:after="0"/>
                        <w:rPr>
                          <w:rFonts w:ascii="Arial" w:eastAsia="Batang" w:hAnsi="Arial" w:cs="Arial"/>
                          <w:bCs/>
                          <w:szCs w:val="24"/>
                          <w:lang w:val="en-US"/>
                        </w:rPr>
                      </w:pPr>
                      <w:bookmarkStart w:id="22" w:name="_Toc5719918"/>
                      <w:r w:rsidRPr="00AC1429">
                        <w:rPr>
                          <w:rFonts w:ascii="Arial" w:eastAsia="Batang" w:hAnsi="Arial" w:cs="Arial"/>
                          <w:bCs/>
                          <w:szCs w:val="24"/>
                          <w:lang w:val="en-US"/>
                        </w:rPr>
                        <w:t>Phase shifted legacy WUS using a suitable subset of the phase increments.</w:t>
                      </w:r>
                      <w:bookmarkEnd w:id="22"/>
                    </w:p>
                    <w:p w14:paraId="35B0310A" w14:textId="77777777" w:rsidR="00AC1429" w:rsidRPr="00AC1429" w:rsidRDefault="00AC1429" w:rsidP="00AC1429">
                      <w:pPr>
                        <w:numPr>
                          <w:ilvl w:val="0"/>
                          <w:numId w:val="15"/>
                        </w:numPr>
                        <w:spacing w:after="0"/>
                        <w:rPr>
                          <w:rFonts w:ascii="Arial" w:eastAsia="Batang" w:hAnsi="Arial" w:cs="Arial"/>
                          <w:bCs/>
                          <w:szCs w:val="24"/>
                          <w:lang w:val="en-US"/>
                        </w:rPr>
                      </w:pPr>
                      <w:r w:rsidRPr="00AC1429">
                        <w:rPr>
                          <w:rFonts w:ascii="Arial" w:eastAsia="Batang" w:hAnsi="Arial" w:cs="Arial"/>
                          <w:bCs/>
                          <w:szCs w:val="24"/>
                          <w:lang w:val="en-US"/>
                        </w:rPr>
                        <w:t>Legacy WUS with Gold codes</w:t>
                      </w:r>
                    </w:p>
                    <w:p w14:paraId="43561636" w14:textId="77777777" w:rsidR="00AC1429" w:rsidRPr="00AC1429" w:rsidRDefault="00AC1429" w:rsidP="00AC1429">
                      <w:pPr>
                        <w:tabs>
                          <w:tab w:val="left" w:pos="1701"/>
                        </w:tabs>
                        <w:spacing w:after="0"/>
                        <w:ind w:left="1701" w:hanging="1701"/>
                        <w:jc w:val="both"/>
                        <w:rPr>
                          <w:rFonts w:ascii="Arial" w:hAnsi="Arial" w:cs="Arial"/>
                          <w:bCs/>
                          <w:lang w:eastAsia="zh-CN"/>
                        </w:rPr>
                      </w:pPr>
                      <w:r w:rsidRPr="00AC1429">
                        <w:rPr>
                          <w:rFonts w:ascii="Arial" w:hAnsi="Arial" w:cs="Arial"/>
                          <w:bCs/>
                          <w:lang w:eastAsia="zh-CN"/>
                        </w:rPr>
                        <w:t>Companies are encouraged to provide evaluation results</w:t>
                      </w:r>
                    </w:p>
                    <w:p w14:paraId="589EFDB1" w14:textId="77777777" w:rsidR="00AC1429" w:rsidRPr="00AC1429" w:rsidRDefault="00AC1429" w:rsidP="00AC1429">
                      <w:pPr>
                        <w:spacing w:after="0"/>
                        <w:rPr>
                          <w:rFonts w:ascii="Arial" w:eastAsia="Batang" w:hAnsi="Arial" w:cs="Arial"/>
                          <w:szCs w:val="24"/>
                          <w:lang w:eastAsia="x-none"/>
                        </w:rPr>
                      </w:pPr>
                    </w:p>
                    <w:p w14:paraId="6677549A" w14:textId="77777777" w:rsidR="00AC1429" w:rsidRPr="00AC1429" w:rsidRDefault="00AC1429" w:rsidP="00AC1429">
                      <w:pPr>
                        <w:spacing w:after="0"/>
                        <w:rPr>
                          <w:rFonts w:ascii="Arial" w:eastAsia="Batang" w:hAnsi="Arial" w:cs="Arial"/>
                          <w:b/>
                          <w:szCs w:val="24"/>
                          <w:highlight w:val="green"/>
                          <w:lang w:eastAsia="x-none"/>
                        </w:rPr>
                      </w:pPr>
                      <w:bookmarkStart w:id="23" w:name="_Toc5811409"/>
                      <w:r w:rsidRPr="00AC1429">
                        <w:rPr>
                          <w:rFonts w:ascii="Arial" w:eastAsia="Batang" w:hAnsi="Arial" w:cs="Arial"/>
                          <w:b/>
                          <w:szCs w:val="24"/>
                          <w:highlight w:val="green"/>
                          <w:lang w:eastAsia="x-none"/>
                        </w:rPr>
                        <w:t>Agreement</w:t>
                      </w:r>
                    </w:p>
                    <w:p w14:paraId="0AF587F7" w14:textId="77777777" w:rsidR="00AC1429" w:rsidRPr="00AC1429" w:rsidRDefault="00AC1429" w:rsidP="00AC1429">
                      <w:pPr>
                        <w:numPr>
                          <w:ilvl w:val="0"/>
                          <w:numId w:val="25"/>
                        </w:numPr>
                        <w:spacing w:after="0"/>
                        <w:rPr>
                          <w:rFonts w:ascii="Arial" w:eastAsia="Batang" w:hAnsi="Arial" w:cs="Arial"/>
                          <w:szCs w:val="24"/>
                          <w:lang w:eastAsia="x-none"/>
                        </w:rPr>
                      </w:pPr>
                      <w:r w:rsidRPr="00AC1429">
                        <w:rPr>
                          <w:rFonts w:ascii="Arial" w:eastAsia="Batang" w:hAnsi="Arial" w:cs="Arial"/>
                          <w:szCs w:val="24"/>
                        </w:rPr>
                        <w:t>Per default, all gaps use the same group WUS configuration regarding number of groups and group WUS resource allocation.</w:t>
                      </w:r>
                    </w:p>
                    <w:p w14:paraId="086DD76A" w14:textId="77777777" w:rsidR="00AC1429" w:rsidRPr="00AC1429" w:rsidRDefault="00AC1429" w:rsidP="00AC1429">
                      <w:pPr>
                        <w:numPr>
                          <w:ilvl w:val="0"/>
                          <w:numId w:val="25"/>
                        </w:numPr>
                        <w:spacing w:after="0"/>
                        <w:rPr>
                          <w:rFonts w:ascii="Arial" w:eastAsia="Batang" w:hAnsi="Arial" w:cs="Arial"/>
                          <w:szCs w:val="24"/>
                          <w:lang w:eastAsia="x-none"/>
                        </w:rPr>
                      </w:pPr>
                      <w:r w:rsidRPr="00AC1429">
                        <w:rPr>
                          <w:rFonts w:ascii="Arial" w:eastAsia="Batang" w:hAnsi="Arial" w:cs="Arial"/>
                          <w:szCs w:val="24"/>
                        </w:rPr>
                        <w:t xml:space="preserve">Optionally, </w:t>
                      </w:r>
                      <w:proofErr w:type="spellStart"/>
                      <w:r w:rsidRPr="00AC1429">
                        <w:rPr>
                          <w:rFonts w:ascii="Arial" w:eastAsia="Batang" w:hAnsi="Arial" w:cs="Arial"/>
                          <w:szCs w:val="24"/>
                        </w:rPr>
                        <w:t>eDRX</w:t>
                      </w:r>
                      <w:proofErr w:type="spellEnd"/>
                      <w:r w:rsidRPr="00AC1429">
                        <w:rPr>
                          <w:rFonts w:ascii="Arial" w:eastAsia="Batang" w:hAnsi="Arial" w:cs="Arial"/>
                          <w:szCs w:val="24"/>
                        </w:rPr>
                        <w:t xml:space="preserve"> gap(s) may be configured individually if separate from the DRX gap.</w:t>
                      </w:r>
                      <w:bookmarkEnd w:id="23"/>
                    </w:p>
                    <w:p w14:paraId="78EDB853" w14:textId="77777777" w:rsidR="00AC1429" w:rsidRPr="00AC1429" w:rsidRDefault="00AC1429" w:rsidP="00AC1429">
                      <w:pPr>
                        <w:spacing w:after="0"/>
                        <w:rPr>
                          <w:rFonts w:ascii="Times" w:eastAsia="Batang" w:hAnsi="Times"/>
                          <w:szCs w:val="24"/>
                          <w:lang w:eastAsia="x-none"/>
                        </w:rPr>
                      </w:pPr>
                    </w:p>
                    <w:p w14:paraId="5D171673" w14:textId="77777777" w:rsidR="00AC1429" w:rsidRPr="00542EAD" w:rsidRDefault="00AC1429" w:rsidP="00AC1429">
                      <w:pPr>
                        <w:spacing w:after="0"/>
                        <w:rPr>
                          <w:rFonts w:ascii="Arial" w:eastAsia="Batang" w:hAnsi="Arial" w:cs="Arial"/>
                          <w:szCs w:val="24"/>
                        </w:rPr>
                      </w:pPr>
                    </w:p>
                    <w:p w14:paraId="53D8CEB2" w14:textId="2E5C3807" w:rsidR="00AC1429" w:rsidRPr="007853F6" w:rsidRDefault="00AC1429" w:rsidP="00AC1429">
                      <w:pPr>
                        <w:overflowPunct w:val="0"/>
                        <w:autoSpaceDE w:val="0"/>
                        <w:autoSpaceDN w:val="0"/>
                        <w:adjustRightInd w:val="0"/>
                        <w:spacing w:afterLines="50" w:after="120"/>
                        <w:textAlignment w:val="baseline"/>
                        <w:rPr>
                          <w:rFonts w:ascii="Arial" w:hAnsi="Arial" w:cs="Arial"/>
                          <w:b/>
                          <w:lang w:val="en-US"/>
                        </w:rPr>
                      </w:pPr>
                    </w:p>
                  </w:txbxContent>
                </v:textbox>
                <w10:anchorlock/>
              </v:shape>
            </w:pict>
          </mc:Fallback>
        </mc:AlternateContent>
      </w:r>
    </w:p>
    <w:p w14:paraId="109FF9B0" w14:textId="13DC9B12" w:rsidR="00AC1429" w:rsidRDefault="00AC1429" w:rsidP="00B06614">
      <w:pPr>
        <w:rPr>
          <w:lang w:val="en-US"/>
        </w:rPr>
      </w:pPr>
      <w:r w:rsidRPr="0074147F">
        <w:rPr>
          <w:noProof/>
          <w:lang w:val="en-US" w:eastAsia="zh-CN"/>
        </w:rPr>
        <w:lastRenderedPageBreak/>
        <mc:AlternateContent>
          <mc:Choice Requires="wps">
            <w:drawing>
              <wp:inline distT="0" distB="0" distL="0" distR="0" wp14:anchorId="6B94D74E" wp14:editId="0DD1F85B">
                <wp:extent cx="5881420" cy="3904091"/>
                <wp:effectExtent l="0" t="0" r="24130" b="20320"/>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3904091"/>
                        </a:xfrm>
                        <a:prstGeom prst="rect">
                          <a:avLst/>
                        </a:prstGeom>
                        <a:solidFill>
                          <a:srgbClr val="FFFFFF"/>
                        </a:solidFill>
                        <a:ln w="9525">
                          <a:solidFill>
                            <a:srgbClr val="000000"/>
                          </a:solidFill>
                          <a:miter lim="800000"/>
                          <a:headEnd/>
                          <a:tailEnd/>
                        </a:ln>
                      </wps:spPr>
                      <wps:txbx>
                        <w:txbxContent>
                          <w:p w14:paraId="0AB9772A" w14:textId="77777777" w:rsidR="00AC1429" w:rsidRPr="00542EAD" w:rsidRDefault="00AC1429" w:rsidP="00AC1429">
                            <w:pPr>
                              <w:spacing w:after="0"/>
                              <w:rPr>
                                <w:rFonts w:ascii="Arial" w:eastAsia="Batang" w:hAnsi="Arial" w:cs="Arial"/>
                                <w:szCs w:val="24"/>
                              </w:rPr>
                            </w:pPr>
                          </w:p>
                          <w:p w14:paraId="7590ACDB" w14:textId="77777777" w:rsidR="00AC1429" w:rsidRPr="00944D33" w:rsidRDefault="00AC1429" w:rsidP="00AC1429">
                            <w:pPr>
                              <w:rPr>
                                <w:rFonts w:ascii="Arial" w:hAnsi="Arial" w:cs="Arial"/>
                                <w:b/>
                                <w:u w:val="single"/>
                              </w:rPr>
                            </w:pPr>
                            <w:r w:rsidRPr="00944D33">
                              <w:rPr>
                                <w:rFonts w:ascii="Arial" w:hAnsi="Arial" w:cs="Arial"/>
                                <w:b/>
                                <w:u w:val="single"/>
                              </w:rPr>
                              <w:t>RAN1#97</w:t>
                            </w:r>
                          </w:p>
                          <w:p w14:paraId="4A443FF9" w14:textId="77777777" w:rsidR="00AC1429" w:rsidRPr="00542EAD" w:rsidRDefault="00AC1429" w:rsidP="00AC1429">
                            <w:pPr>
                              <w:tabs>
                                <w:tab w:val="left" w:pos="0"/>
                              </w:tabs>
                              <w:spacing w:after="0"/>
                              <w:jc w:val="both"/>
                              <w:rPr>
                                <w:rFonts w:ascii="Arial" w:hAnsi="Arial" w:cs="Arial"/>
                                <w:b/>
                                <w:bCs/>
                                <w:highlight w:val="darkYellow"/>
                                <w:lang w:eastAsia="zh-CN"/>
                              </w:rPr>
                            </w:pPr>
                            <w:r w:rsidRPr="00542EAD">
                              <w:rPr>
                                <w:rFonts w:ascii="Arial" w:hAnsi="Arial" w:cs="Arial"/>
                                <w:b/>
                                <w:bCs/>
                                <w:highlight w:val="darkYellow"/>
                                <w:lang w:eastAsia="zh-CN"/>
                              </w:rPr>
                              <w:t>Working Assumption</w:t>
                            </w:r>
                          </w:p>
                          <w:p w14:paraId="37571B62" w14:textId="77777777" w:rsidR="00AC1429" w:rsidRPr="00542EAD" w:rsidRDefault="00AC1429" w:rsidP="00AC1429">
                            <w:pPr>
                              <w:tabs>
                                <w:tab w:val="left" w:pos="0"/>
                              </w:tabs>
                              <w:spacing w:after="0"/>
                              <w:jc w:val="both"/>
                              <w:rPr>
                                <w:rFonts w:ascii="Arial" w:hAnsi="Arial" w:cs="Arial"/>
                                <w:bCs/>
                                <w:lang w:eastAsia="zh-CN"/>
                              </w:rPr>
                            </w:pPr>
                            <w:r w:rsidRPr="00542EAD">
                              <w:rPr>
                                <w:rFonts w:ascii="Arial" w:hAnsi="Arial" w:cs="Arial"/>
                                <w:bCs/>
                                <w:lang w:eastAsia="zh-CN"/>
                              </w:rPr>
                              <w:t>At least for the group WUS in the same WUS resource, legacy WUS with phase shifts is selected as group WUS sequence design according to w</w:t>
                            </w:r>
                            <w:r w:rsidRPr="00542EAD">
                              <w:rPr>
                                <w:rFonts w:ascii="Arial" w:hAnsi="Arial" w:cs="Arial"/>
                                <w:bCs/>
                                <w:vertAlign w:val="subscript"/>
                                <w:lang w:eastAsia="zh-CN"/>
                              </w:rPr>
                              <w:t>group</w:t>
                            </w:r>
                            <w:r w:rsidRPr="00542EAD">
                              <w:rPr>
                                <w:rFonts w:ascii="Arial" w:hAnsi="Arial" w:cs="Arial"/>
                                <w:bCs/>
                                <w:lang w:eastAsia="zh-CN"/>
                              </w:rPr>
                              <w:t xml:space="preserve">(m’) = w(m’) exp(j2πgm/G) </w:t>
                            </w:r>
                          </w:p>
                          <w:p w14:paraId="23C255F8" w14:textId="77777777" w:rsidR="00AC1429" w:rsidRPr="00542EAD" w:rsidRDefault="00AC1429" w:rsidP="00AC1429">
                            <w:pPr>
                              <w:numPr>
                                <w:ilvl w:val="0"/>
                                <w:numId w:val="26"/>
                              </w:numPr>
                              <w:spacing w:after="0"/>
                              <w:rPr>
                                <w:rFonts w:ascii="Arial" w:eastAsia="Batang" w:hAnsi="Arial" w:cs="Arial"/>
                              </w:rPr>
                            </w:pPr>
                            <w:r w:rsidRPr="00542EAD">
                              <w:rPr>
                                <w:rFonts w:ascii="Arial" w:eastAsia="Batang" w:hAnsi="Arial" w:cs="Arial"/>
                              </w:rPr>
                              <w:t>FFS: Details of g and G</w:t>
                            </w:r>
                          </w:p>
                          <w:p w14:paraId="7168DCFD" w14:textId="77777777" w:rsidR="00AC1429" w:rsidRPr="00542EAD" w:rsidRDefault="00AC1429" w:rsidP="00AC1429">
                            <w:pPr>
                              <w:tabs>
                                <w:tab w:val="left" w:pos="1701"/>
                              </w:tabs>
                              <w:spacing w:after="0"/>
                              <w:ind w:left="1701" w:hanging="1701"/>
                              <w:jc w:val="both"/>
                              <w:rPr>
                                <w:rFonts w:ascii="Arial" w:hAnsi="Arial" w:cs="Arial"/>
                                <w:bCs/>
                                <w:lang w:eastAsia="zh-CN"/>
                              </w:rPr>
                            </w:pPr>
                          </w:p>
                          <w:p w14:paraId="5EF2C434" w14:textId="77777777" w:rsidR="00AC1429" w:rsidRPr="00542EAD" w:rsidRDefault="00AC1429" w:rsidP="00AC1429">
                            <w:pPr>
                              <w:spacing w:after="0"/>
                              <w:rPr>
                                <w:rFonts w:ascii="Arial" w:eastAsia="Batang" w:hAnsi="Arial" w:cs="Arial"/>
                                <w:b/>
                                <w:szCs w:val="24"/>
                                <w:highlight w:val="green"/>
                              </w:rPr>
                            </w:pPr>
                            <w:r w:rsidRPr="00542EAD">
                              <w:rPr>
                                <w:rFonts w:ascii="Arial" w:eastAsia="Batang" w:hAnsi="Arial" w:cs="Arial"/>
                                <w:b/>
                                <w:szCs w:val="24"/>
                                <w:highlight w:val="green"/>
                              </w:rPr>
                              <w:t>Agreement</w:t>
                            </w:r>
                          </w:p>
                          <w:p w14:paraId="225DE71E" w14:textId="77777777" w:rsidR="00AC1429" w:rsidRPr="00542EAD" w:rsidRDefault="00AC1429" w:rsidP="00AC1429">
                            <w:pPr>
                              <w:spacing w:after="0"/>
                              <w:rPr>
                                <w:rFonts w:ascii="Arial" w:eastAsia="Batang" w:hAnsi="Arial" w:cs="Arial"/>
                                <w:szCs w:val="24"/>
                              </w:rPr>
                            </w:pPr>
                            <w:r w:rsidRPr="00542EAD">
                              <w:rPr>
                                <w:rFonts w:ascii="Arial" w:eastAsia="Batang" w:hAnsi="Arial" w:cs="Arial"/>
                                <w:szCs w:val="24"/>
                              </w:rPr>
                              <w:t>If the group WUS resource is configured to be shared by Rel-15 WUS and Rel-16 WUS, the common WUS sequence for all the group WUS UEs in the same WUS resource can be configured to be the Rel-15 WUS sequence or a Rel-16 WUS sequence.</w:t>
                            </w:r>
                          </w:p>
                          <w:p w14:paraId="077836C7" w14:textId="77777777" w:rsidR="00AC1429" w:rsidRPr="00542EAD" w:rsidRDefault="00AC1429" w:rsidP="00AC1429">
                            <w:pPr>
                              <w:spacing w:after="0"/>
                              <w:rPr>
                                <w:rFonts w:ascii="Arial" w:eastAsia="Batang" w:hAnsi="Arial" w:cs="Arial"/>
                                <w:szCs w:val="24"/>
                              </w:rPr>
                            </w:pPr>
                          </w:p>
                          <w:p w14:paraId="29DA31B5" w14:textId="77777777" w:rsidR="00AC1429" w:rsidRPr="00542EAD" w:rsidRDefault="00AC1429" w:rsidP="00AC1429">
                            <w:pPr>
                              <w:spacing w:after="0"/>
                              <w:rPr>
                                <w:rFonts w:ascii="Arial" w:eastAsia="Batang" w:hAnsi="Arial" w:cs="Arial"/>
                                <w:b/>
                                <w:szCs w:val="24"/>
                                <w:highlight w:val="darkYellow"/>
                              </w:rPr>
                            </w:pPr>
                            <w:r w:rsidRPr="00542EAD">
                              <w:rPr>
                                <w:rFonts w:ascii="Arial" w:eastAsia="Batang" w:hAnsi="Arial" w:cs="Arial"/>
                                <w:b/>
                                <w:szCs w:val="24"/>
                                <w:highlight w:val="darkYellow"/>
                              </w:rPr>
                              <w:t>Working Assumption</w:t>
                            </w:r>
                          </w:p>
                          <w:p w14:paraId="32B1B62F" w14:textId="77777777" w:rsidR="00AC1429" w:rsidRPr="00542EAD" w:rsidRDefault="00AC1429" w:rsidP="00AC1429">
                            <w:pPr>
                              <w:spacing w:after="0"/>
                              <w:rPr>
                                <w:rFonts w:ascii="Arial" w:eastAsia="Batang" w:hAnsi="Arial" w:cs="Arial"/>
                                <w:szCs w:val="24"/>
                              </w:rPr>
                            </w:pPr>
                            <w:bookmarkStart w:id="13" w:name="_Toc8741529"/>
                            <w:r w:rsidRPr="00542EAD">
                              <w:rPr>
                                <w:rFonts w:ascii="Arial" w:eastAsia="Batang" w:hAnsi="Arial" w:cs="Arial"/>
                                <w:szCs w:val="24"/>
                              </w:rPr>
                              <w:t>The UE may assume that the transmit power for Rel-16 WUS sequence is the same as that of the Rel-15 WUS sequence.</w:t>
                            </w:r>
                            <w:bookmarkEnd w:id="13"/>
                          </w:p>
                          <w:p w14:paraId="66A70336" w14:textId="77777777" w:rsidR="00AC1429" w:rsidRPr="00542EAD" w:rsidRDefault="00AC1429" w:rsidP="00AC1429">
                            <w:pPr>
                              <w:spacing w:after="0"/>
                              <w:rPr>
                                <w:rFonts w:ascii="Arial" w:eastAsia="Batang" w:hAnsi="Arial" w:cs="Arial"/>
                                <w:szCs w:val="24"/>
                              </w:rPr>
                            </w:pPr>
                          </w:p>
                          <w:p w14:paraId="30331C2A" w14:textId="77777777" w:rsidR="00AC1429" w:rsidRPr="00542EAD" w:rsidRDefault="00AC1429" w:rsidP="00AC1429">
                            <w:pPr>
                              <w:spacing w:after="0"/>
                              <w:rPr>
                                <w:rFonts w:ascii="Arial" w:eastAsia="Batang" w:hAnsi="Arial" w:cs="Arial"/>
                                <w:b/>
                                <w:szCs w:val="24"/>
                                <w:highlight w:val="darkYellow"/>
                              </w:rPr>
                            </w:pPr>
                            <w:r w:rsidRPr="00542EAD">
                              <w:rPr>
                                <w:rFonts w:ascii="Arial" w:eastAsia="Batang" w:hAnsi="Arial" w:cs="Arial"/>
                                <w:b/>
                                <w:szCs w:val="24"/>
                                <w:highlight w:val="darkYellow"/>
                              </w:rPr>
                              <w:t>Working Assumption</w:t>
                            </w:r>
                          </w:p>
                          <w:p w14:paraId="33CC402A" w14:textId="77777777" w:rsidR="00AC1429" w:rsidRPr="00542EAD" w:rsidRDefault="00AC1429" w:rsidP="00AC1429">
                            <w:pPr>
                              <w:spacing w:after="0"/>
                              <w:rPr>
                                <w:rFonts w:ascii="Arial" w:eastAsia="Batang" w:hAnsi="Arial" w:cs="Arial"/>
                                <w:szCs w:val="24"/>
                              </w:rPr>
                            </w:pPr>
                            <w:bookmarkStart w:id="14" w:name="_Toc8741530"/>
                            <w:r w:rsidRPr="00542EAD">
                              <w:rPr>
                                <w:rFonts w:ascii="Arial" w:eastAsia="Batang" w:hAnsi="Arial" w:cs="Arial"/>
                                <w:szCs w:val="24"/>
                              </w:rPr>
                              <w:t>The maximum WUS duration for the Rel-16 WUS sequence is the same as that of the Rel-15 WUS sequence.</w:t>
                            </w:r>
                            <w:bookmarkEnd w:id="14"/>
                          </w:p>
                          <w:p w14:paraId="3DC65AFB" w14:textId="77777777" w:rsidR="00AC1429" w:rsidRPr="00542EAD" w:rsidRDefault="00AC1429" w:rsidP="00AC1429">
                            <w:pPr>
                              <w:spacing w:after="0"/>
                              <w:rPr>
                                <w:rFonts w:ascii="Arial" w:eastAsia="Batang" w:hAnsi="Arial" w:cs="Arial"/>
                                <w:szCs w:val="24"/>
                              </w:rPr>
                            </w:pPr>
                          </w:p>
                          <w:p w14:paraId="7D9D3336" w14:textId="77777777" w:rsidR="00AC1429" w:rsidRPr="00542EAD" w:rsidRDefault="00AC1429" w:rsidP="00AC1429">
                            <w:pPr>
                              <w:spacing w:after="0"/>
                              <w:rPr>
                                <w:rFonts w:ascii="Arial" w:eastAsia="Batang" w:hAnsi="Arial" w:cs="Arial"/>
                                <w:b/>
                                <w:szCs w:val="24"/>
                                <w:highlight w:val="green"/>
                              </w:rPr>
                            </w:pPr>
                            <w:r w:rsidRPr="00542EAD">
                              <w:rPr>
                                <w:rFonts w:ascii="Arial" w:eastAsia="Batang" w:hAnsi="Arial" w:cs="Arial"/>
                                <w:b/>
                                <w:szCs w:val="24"/>
                                <w:highlight w:val="green"/>
                              </w:rPr>
                              <w:t>Agreement</w:t>
                            </w:r>
                          </w:p>
                          <w:p w14:paraId="12C28B44" w14:textId="77777777" w:rsidR="00AC1429" w:rsidRPr="00542EAD" w:rsidRDefault="00AC1429" w:rsidP="00AC1429">
                            <w:pPr>
                              <w:tabs>
                                <w:tab w:val="left" w:pos="1701"/>
                              </w:tabs>
                              <w:spacing w:after="0"/>
                              <w:ind w:left="1701" w:hanging="1701"/>
                              <w:jc w:val="both"/>
                              <w:rPr>
                                <w:rFonts w:ascii="Arial" w:hAnsi="Arial" w:cs="Arial"/>
                                <w:bCs/>
                                <w:lang w:eastAsia="zh-CN"/>
                              </w:rPr>
                            </w:pPr>
                            <w:bookmarkStart w:id="15" w:name="_Toc8741531"/>
                            <w:r w:rsidRPr="00542EAD">
                              <w:rPr>
                                <w:rFonts w:ascii="Arial" w:hAnsi="Arial" w:cs="Arial"/>
                                <w:bCs/>
                                <w:lang w:eastAsia="zh-CN"/>
                              </w:rPr>
                              <w:t>Each UE monitors up to X WUS sequences.</w:t>
                            </w:r>
                            <w:bookmarkEnd w:id="15"/>
                            <w:r w:rsidRPr="00542EAD">
                              <w:rPr>
                                <w:rFonts w:ascii="Arial" w:hAnsi="Arial" w:cs="Arial"/>
                                <w:bCs/>
                                <w:lang w:eastAsia="zh-CN"/>
                              </w:rPr>
                              <w:t xml:space="preserve"> </w:t>
                            </w:r>
                          </w:p>
                          <w:p w14:paraId="4C6571DD" w14:textId="77777777" w:rsidR="00AC1429" w:rsidRPr="00542EAD" w:rsidRDefault="00AC1429" w:rsidP="00AC1429">
                            <w:pPr>
                              <w:numPr>
                                <w:ilvl w:val="0"/>
                                <w:numId w:val="26"/>
                              </w:numPr>
                              <w:spacing w:after="0"/>
                              <w:rPr>
                                <w:rFonts w:ascii="Arial" w:eastAsia="Batang" w:hAnsi="Arial" w:cs="Arial"/>
                              </w:rPr>
                            </w:pPr>
                            <w:bookmarkStart w:id="16" w:name="_Toc8741532"/>
                            <w:r w:rsidRPr="00542EAD">
                              <w:rPr>
                                <w:rFonts w:ascii="Arial" w:eastAsia="Batang" w:hAnsi="Arial" w:cs="Arial"/>
                              </w:rPr>
                              <w:t>Value of X will be selected between 2 and 3</w:t>
                            </w:r>
                            <w:bookmarkEnd w:id="16"/>
                          </w:p>
                          <w:p w14:paraId="6ACE1408" w14:textId="77777777" w:rsidR="00AC1429" w:rsidRPr="00542EAD" w:rsidRDefault="00AC1429" w:rsidP="00AC1429">
                            <w:pPr>
                              <w:numPr>
                                <w:ilvl w:val="1"/>
                                <w:numId w:val="26"/>
                              </w:numPr>
                              <w:spacing w:after="0"/>
                              <w:rPr>
                                <w:rFonts w:ascii="Arial" w:eastAsia="Batang" w:hAnsi="Arial" w:cs="Arial"/>
                              </w:rPr>
                            </w:pPr>
                            <w:bookmarkStart w:id="17" w:name="_Toc8741533"/>
                            <w:r w:rsidRPr="00542EAD">
                              <w:rPr>
                                <w:rFonts w:ascii="Arial" w:eastAsia="Batang" w:hAnsi="Arial" w:cs="Arial"/>
                              </w:rPr>
                              <w:t>X=3 can only be supported if a common WUS for a subset of UE groups for service-based grouping is supported</w:t>
                            </w:r>
                            <w:bookmarkEnd w:id="17"/>
                          </w:p>
                          <w:p w14:paraId="7EE3748F" w14:textId="77777777" w:rsidR="00AC1429" w:rsidRPr="00F52F4E" w:rsidRDefault="00AC1429" w:rsidP="00AC1429">
                            <w:pPr>
                              <w:rPr>
                                <w:rFonts w:ascii="Arial" w:hAnsi="Arial" w:cs="Arial"/>
                              </w:rPr>
                            </w:pPr>
                          </w:p>
                          <w:p w14:paraId="081D4E6B" w14:textId="77777777" w:rsidR="00AC1429" w:rsidRPr="007853F6" w:rsidRDefault="00AC1429" w:rsidP="00AC1429">
                            <w:pPr>
                              <w:overflowPunct w:val="0"/>
                              <w:autoSpaceDE w:val="0"/>
                              <w:autoSpaceDN w:val="0"/>
                              <w:adjustRightInd w:val="0"/>
                              <w:spacing w:afterLines="50" w:after="120"/>
                              <w:textAlignment w:val="baseline"/>
                              <w:rPr>
                                <w:rFonts w:ascii="Arial" w:hAnsi="Arial" w:cs="Arial"/>
                                <w:b/>
                                <w:lang w:val="en-US"/>
                              </w:rPr>
                            </w:pPr>
                          </w:p>
                        </w:txbxContent>
                      </wps:txbx>
                      <wps:bodyPr rot="0" vert="horz" wrap="square" lIns="91440" tIns="45720" rIns="91440" bIns="45720" anchor="t" anchorCtr="0">
                        <a:noAutofit/>
                      </wps:bodyPr>
                    </wps:wsp>
                  </a:graphicData>
                </a:graphic>
              </wp:inline>
            </w:drawing>
          </mc:Choice>
          <mc:Fallback>
            <w:pict>
              <v:shape w14:anchorId="6B94D74E" id="Text Box 6" o:spid="_x0000_s1027" type="#_x0000_t202" style="width:463.1pt;height:307.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DES5JQIAAEwEAAAOAAAAZHJzL2Uyb0RvYy54bWysVNtu2zAMfR+wfxD0vtjJkiwx4hRdugwD&#10;ugvQ7gMYWY6FSaInKbG7ry8lp2nQbS/D/CBIInV4eEh6ddUbzY7SeYW25ONRzpm0Aitl9yX/fr99&#10;s+DMB7AVaLSy5A/S86v161erri3kBBvUlXSMQKwvurbkTQhtkWVeNNKAH2ErLRlrdAYCHd0+qxx0&#10;hG50Nsnzedahq1qHQnpPtzeDka8Tfl1LEb7WtZeB6ZITt5BWl9ZdXLP1Coq9g7ZR4kQD/oGFAWUp&#10;6BnqBgKwg1O/QRklHHqsw0igybCulZApB8pmnL/I5q6BVqZcSBzfnmXy/w9WfDl+c0xVJZ9zZsFQ&#10;ie5lH9h77Nk8qtO1viCnu5bcQk/XVOWUqW9vUfzwzOKmAbuX185h10ioiN04vswung44PoLsus9Y&#10;URg4BExAfe1MlI7EYIROVXo4VyZSEXQ5WyzG0wmZBNneLvNpvhxiQPH0vHU+fJRoWNyU3FHpEzwc&#10;b32IdKB4conRPGpVbZXW6eD2u4127AjUJtv0pQxeuGnLupIvZ5PZoMBfIfL0/QnCqED9rpUp+eLs&#10;BEXU7YOtUjcGUHrYE2VtT0JG7QYVQ7/rU8WSAlHkHVYPpKzDob1pHGnToPvFWUetXXL/8wBOcqY/&#10;WarOcjydxllIh+nsXdTVXVp2lxawgqBKHjgbtpuQ5ifqZvGaqlirpO8zkxNlatkk+2m84kxcnpPX&#10;809g/QgAAP//AwBQSwMEFAAGAAgAAAAhACi4CwjdAAAABQEAAA8AAABkcnMvZG93bnJldi54bWxM&#10;j8FOwzAQRO9I/IO1SFxQ6zRUaRriVKgSCG5tQXB1420SYa9T203D32O4lMtKoxnNvC1Xo9FsQOc7&#10;SwJm0wQYUm1VR42A97enSQ7MB0lKakso4Bs9rKrrq1IWyp5pi8MuNCyWkC+kgDaEvuDc1y0a6ae2&#10;R4rewTojQ5Su4crJcyw3mqdJknEjO4oLrexx3WL9tTsZAfn8Zfj0r/ebjzo76GW4WwzPRyfE7c34&#10;+AAs4BguYfjFj+hQRaa9PZHyTAuIj4S/G71lmqXA9gKy2TwHXpX8P331AwAA//8DAFBLAQItABQA&#10;BgAIAAAAIQC2gziS/gAAAOEBAAATAAAAAAAAAAAAAAAAAAAAAABbQ29udGVudF9UeXBlc10ueG1s&#10;UEsBAi0AFAAGAAgAAAAhADj9If/WAAAAlAEAAAsAAAAAAAAAAAAAAAAALwEAAF9yZWxzLy5yZWxz&#10;UEsBAi0AFAAGAAgAAAAhABkMRLklAgAATAQAAA4AAAAAAAAAAAAAAAAALgIAAGRycy9lMm9Eb2Mu&#10;eG1sUEsBAi0AFAAGAAgAAAAhACi4CwjdAAAABQEAAA8AAAAAAAAAAAAAAAAAfwQAAGRycy9kb3du&#10;cmV2LnhtbFBLBQYAAAAABAAEAPMAAACJBQAAAAA=&#10;">
                <v:textbox>
                  <w:txbxContent>
                    <w:p w14:paraId="0AB9772A" w14:textId="77777777" w:rsidR="00AC1429" w:rsidRPr="00542EAD" w:rsidRDefault="00AC1429" w:rsidP="00AC1429">
                      <w:pPr>
                        <w:spacing w:after="0"/>
                        <w:rPr>
                          <w:rFonts w:ascii="Arial" w:eastAsia="Batang" w:hAnsi="Arial" w:cs="Arial"/>
                          <w:szCs w:val="24"/>
                        </w:rPr>
                      </w:pPr>
                    </w:p>
                    <w:p w14:paraId="7590ACDB" w14:textId="77777777" w:rsidR="00AC1429" w:rsidRPr="00944D33" w:rsidRDefault="00AC1429" w:rsidP="00AC1429">
                      <w:pPr>
                        <w:rPr>
                          <w:rFonts w:ascii="Arial" w:hAnsi="Arial" w:cs="Arial"/>
                          <w:b/>
                          <w:u w:val="single"/>
                        </w:rPr>
                      </w:pPr>
                      <w:r w:rsidRPr="00944D33">
                        <w:rPr>
                          <w:rFonts w:ascii="Arial" w:hAnsi="Arial" w:cs="Arial"/>
                          <w:b/>
                          <w:u w:val="single"/>
                        </w:rPr>
                        <w:t>RAN1#97</w:t>
                      </w:r>
                    </w:p>
                    <w:p w14:paraId="4A443FF9" w14:textId="77777777" w:rsidR="00AC1429" w:rsidRPr="00542EAD" w:rsidRDefault="00AC1429" w:rsidP="00AC1429">
                      <w:pPr>
                        <w:tabs>
                          <w:tab w:val="left" w:pos="0"/>
                        </w:tabs>
                        <w:spacing w:after="0"/>
                        <w:jc w:val="both"/>
                        <w:rPr>
                          <w:rFonts w:ascii="Arial" w:hAnsi="Arial" w:cs="Arial"/>
                          <w:b/>
                          <w:bCs/>
                          <w:highlight w:val="darkYellow"/>
                          <w:lang w:eastAsia="zh-CN"/>
                        </w:rPr>
                      </w:pPr>
                      <w:r w:rsidRPr="00542EAD">
                        <w:rPr>
                          <w:rFonts w:ascii="Arial" w:hAnsi="Arial" w:cs="Arial"/>
                          <w:b/>
                          <w:bCs/>
                          <w:highlight w:val="darkYellow"/>
                          <w:lang w:eastAsia="zh-CN"/>
                        </w:rPr>
                        <w:t>Working Assumption</w:t>
                      </w:r>
                    </w:p>
                    <w:p w14:paraId="37571B62" w14:textId="77777777" w:rsidR="00AC1429" w:rsidRPr="00542EAD" w:rsidRDefault="00AC1429" w:rsidP="00AC1429">
                      <w:pPr>
                        <w:tabs>
                          <w:tab w:val="left" w:pos="0"/>
                        </w:tabs>
                        <w:spacing w:after="0"/>
                        <w:jc w:val="both"/>
                        <w:rPr>
                          <w:rFonts w:ascii="Arial" w:hAnsi="Arial" w:cs="Arial"/>
                          <w:bCs/>
                          <w:lang w:eastAsia="zh-CN"/>
                        </w:rPr>
                      </w:pPr>
                      <w:r w:rsidRPr="00542EAD">
                        <w:rPr>
                          <w:rFonts w:ascii="Arial" w:hAnsi="Arial" w:cs="Arial"/>
                          <w:bCs/>
                          <w:lang w:eastAsia="zh-CN"/>
                        </w:rPr>
                        <w:t xml:space="preserve">At least for the group WUS in the same WUS resource, legacy WUS with phase shifts is selected as group WUS sequence design according to </w:t>
                      </w:r>
                      <w:proofErr w:type="spellStart"/>
                      <w:r w:rsidRPr="00542EAD">
                        <w:rPr>
                          <w:rFonts w:ascii="Arial" w:hAnsi="Arial" w:cs="Arial"/>
                          <w:bCs/>
                          <w:lang w:eastAsia="zh-CN"/>
                        </w:rPr>
                        <w:t>w</w:t>
                      </w:r>
                      <w:r w:rsidRPr="00542EAD">
                        <w:rPr>
                          <w:rFonts w:ascii="Arial" w:hAnsi="Arial" w:cs="Arial"/>
                          <w:bCs/>
                          <w:vertAlign w:val="subscript"/>
                          <w:lang w:eastAsia="zh-CN"/>
                        </w:rPr>
                        <w:t>group</w:t>
                      </w:r>
                      <w:proofErr w:type="spellEnd"/>
                      <w:r w:rsidRPr="00542EAD">
                        <w:rPr>
                          <w:rFonts w:ascii="Arial" w:hAnsi="Arial" w:cs="Arial"/>
                          <w:bCs/>
                          <w:lang w:eastAsia="zh-CN"/>
                        </w:rPr>
                        <w:t xml:space="preserve">(m’) = w(m’) exp(j2πgm/G) </w:t>
                      </w:r>
                    </w:p>
                    <w:p w14:paraId="23C255F8" w14:textId="77777777" w:rsidR="00AC1429" w:rsidRPr="00542EAD" w:rsidRDefault="00AC1429" w:rsidP="00AC1429">
                      <w:pPr>
                        <w:numPr>
                          <w:ilvl w:val="0"/>
                          <w:numId w:val="26"/>
                        </w:numPr>
                        <w:spacing w:after="0"/>
                        <w:rPr>
                          <w:rFonts w:ascii="Arial" w:eastAsia="Batang" w:hAnsi="Arial" w:cs="Arial"/>
                        </w:rPr>
                      </w:pPr>
                      <w:r w:rsidRPr="00542EAD">
                        <w:rPr>
                          <w:rFonts w:ascii="Arial" w:eastAsia="Batang" w:hAnsi="Arial" w:cs="Arial"/>
                        </w:rPr>
                        <w:t>FFS: Details of g and G</w:t>
                      </w:r>
                    </w:p>
                    <w:p w14:paraId="7168DCFD" w14:textId="77777777" w:rsidR="00AC1429" w:rsidRPr="00542EAD" w:rsidRDefault="00AC1429" w:rsidP="00AC1429">
                      <w:pPr>
                        <w:tabs>
                          <w:tab w:val="left" w:pos="1701"/>
                        </w:tabs>
                        <w:spacing w:after="0"/>
                        <w:ind w:left="1701" w:hanging="1701"/>
                        <w:jc w:val="both"/>
                        <w:rPr>
                          <w:rFonts w:ascii="Arial" w:hAnsi="Arial" w:cs="Arial"/>
                          <w:bCs/>
                          <w:lang w:eastAsia="zh-CN"/>
                        </w:rPr>
                      </w:pPr>
                    </w:p>
                    <w:p w14:paraId="5EF2C434" w14:textId="77777777" w:rsidR="00AC1429" w:rsidRPr="00542EAD" w:rsidRDefault="00AC1429" w:rsidP="00AC1429">
                      <w:pPr>
                        <w:spacing w:after="0"/>
                        <w:rPr>
                          <w:rFonts w:ascii="Arial" w:eastAsia="Batang" w:hAnsi="Arial" w:cs="Arial"/>
                          <w:b/>
                          <w:szCs w:val="24"/>
                          <w:highlight w:val="green"/>
                        </w:rPr>
                      </w:pPr>
                      <w:r w:rsidRPr="00542EAD">
                        <w:rPr>
                          <w:rFonts w:ascii="Arial" w:eastAsia="Batang" w:hAnsi="Arial" w:cs="Arial"/>
                          <w:b/>
                          <w:szCs w:val="24"/>
                          <w:highlight w:val="green"/>
                        </w:rPr>
                        <w:t>Agreement</w:t>
                      </w:r>
                    </w:p>
                    <w:p w14:paraId="225DE71E" w14:textId="77777777" w:rsidR="00AC1429" w:rsidRPr="00542EAD" w:rsidRDefault="00AC1429" w:rsidP="00AC1429">
                      <w:pPr>
                        <w:spacing w:after="0"/>
                        <w:rPr>
                          <w:rFonts w:ascii="Arial" w:eastAsia="Batang" w:hAnsi="Arial" w:cs="Arial"/>
                          <w:szCs w:val="24"/>
                        </w:rPr>
                      </w:pPr>
                      <w:r w:rsidRPr="00542EAD">
                        <w:rPr>
                          <w:rFonts w:ascii="Arial" w:eastAsia="Batang" w:hAnsi="Arial" w:cs="Arial"/>
                          <w:szCs w:val="24"/>
                        </w:rPr>
                        <w:t>If the group WUS resource is configured to be shared by Rel-15 WUS and Rel-16 WUS, the common WUS sequence for all the group WUS UEs in the same WUS resource can be configured to be the Rel-15 WUS sequence or a Rel-16 WUS sequence.</w:t>
                      </w:r>
                    </w:p>
                    <w:p w14:paraId="077836C7" w14:textId="77777777" w:rsidR="00AC1429" w:rsidRPr="00542EAD" w:rsidRDefault="00AC1429" w:rsidP="00AC1429">
                      <w:pPr>
                        <w:spacing w:after="0"/>
                        <w:rPr>
                          <w:rFonts w:ascii="Arial" w:eastAsia="Batang" w:hAnsi="Arial" w:cs="Arial"/>
                          <w:szCs w:val="24"/>
                        </w:rPr>
                      </w:pPr>
                    </w:p>
                    <w:p w14:paraId="29DA31B5" w14:textId="77777777" w:rsidR="00AC1429" w:rsidRPr="00542EAD" w:rsidRDefault="00AC1429" w:rsidP="00AC1429">
                      <w:pPr>
                        <w:spacing w:after="0"/>
                        <w:rPr>
                          <w:rFonts w:ascii="Arial" w:eastAsia="Batang" w:hAnsi="Arial" w:cs="Arial"/>
                          <w:b/>
                          <w:szCs w:val="24"/>
                          <w:highlight w:val="darkYellow"/>
                        </w:rPr>
                      </w:pPr>
                      <w:r w:rsidRPr="00542EAD">
                        <w:rPr>
                          <w:rFonts w:ascii="Arial" w:eastAsia="Batang" w:hAnsi="Arial" w:cs="Arial"/>
                          <w:b/>
                          <w:szCs w:val="24"/>
                          <w:highlight w:val="darkYellow"/>
                        </w:rPr>
                        <w:t>Working Assumption</w:t>
                      </w:r>
                    </w:p>
                    <w:p w14:paraId="32B1B62F" w14:textId="77777777" w:rsidR="00AC1429" w:rsidRPr="00542EAD" w:rsidRDefault="00AC1429" w:rsidP="00AC1429">
                      <w:pPr>
                        <w:spacing w:after="0"/>
                        <w:rPr>
                          <w:rFonts w:ascii="Arial" w:eastAsia="Batang" w:hAnsi="Arial" w:cs="Arial"/>
                          <w:szCs w:val="24"/>
                        </w:rPr>
                      </w:pPr>
                      <w:bookmarkStart w:id="29" w:name="_Toc8741529"/>
                      <w:r w:rsidRPr="00542EAD">
                        <w:rPr>
                          <w:rFonts w:ascii="Arial" w:eastAsia="Batang" w:hAnsi="Arial" w:cs="Arial"/>
                          <w:szCs w:val="24"/>
                        </w:rPr>
                        <w:t>The UE may assume that the transmit power for Rel-16 WUS sequence is the same as that of the Rel-15 WUS sequence.</w:t>
                      </w:r>
                      <w:bookmarkEnd w:id="29"/>
                    </w:p>
                    <w:p w14:paraId="66A70336" w14:textId="77777777" w:rsidR="00AC1429" w:rsidRPr="00542EAD" w:rsidRDefault="00AC1429" w:rsidP="00AC1429">
                      <w:pPr>
                        <w:spacing w:after="0"/>
                        <w:rPr>
                          <w:rFonts w:ascii="Arial" w:eastAsia="Batang" w:hAnsi="Arial" w:cs="Arial"/>
                          <w:szCs w:val="24"/>
                        </w:rPr>
                      </w:pPr>
                    </w:p>
                    <w:p w14:paraId="30331C2A" w14:textId="77777777" w:rsidR="00AC1429" w:rsidRPr="00542EAD" w:rsidRDefault="00AC1429" w:rsidP="00AC1429">
                      <w:pPr>
                        <w:spacing w:after="0"/>
                        <w:rPr>
                          <w:rFonts w:ascii="Arial" w:eastAsia="Batang" w:hAnsi="Arial" w:cs="Arial"/>
                          <w:b/>
                          <w:szCs w:val="24"/>
                          <w:highlight w:val="darkYellow"/>
                        </w:rPr>
                      </w:pPr>
                      <w:r w:rsidRPr="00542EAD">
                        <w:rPr>
                          <w:rFonts w:ascii="Arial" w:eastAsia="Batang" w:hAnsi="Arial" w:cs="Arial"/>
                          <w:b/>
                          <w:szCs w:val="24"/>
                          <w:highlight w:val="darkYellow"/>
                        </w:rPr>
                        <w:t>Working Assumption</w:t>
                      </w:r>
                    </w:p>
                    <w:p w14:paraId="33CC402A" w14:textId="77777777" w:rsidR="00AC1429" w:rsidRPr="00542EAD" w:rsidRDefault="00AC1429" w:rsidP="00AC1429">
                      <w:pPr>
                        <w:spacing w:after="0"/>
                        <w:rPr>
                          <w:rFonts w:ascii="Arial" w:eastAsia="Batang" w:hAnsi="Arial" w:cs="Arial"/>
                          <w:szCs w:val="24"/>
                        </w:rPr>
                      </w:pPr>
                      <w:bookmarkStart w:id="30" w:name="_Toc8741530"/>
                      <w:r w:rsidRPr="00542EAD">
                        <w:rPr>
                          <w:rFonts w:ascii="Arial" w:eastAsia="Batang" w:hAnsi="Arial" w:cs="Arial"/>
                          <w:szCs w:val="24"/>
                        </w:rPr>
                        <w:t>The maximum WUS duration for the Rel-16 WUS sequence is the same as that of the Rel-15 WUS sequence.</w:t>
                      </w:r>
                      <w:bookmarkEnd w:id="30"/>
                    </w:p>
                    <w:p w14:paraId="3DC65AFB" w14:textId="77777777" w:rsidR="00AC1429" w:rsidRPr="00542EAD" w:rsidRDefault="00AC1429" w:rsidP="00AC1429">
                      <w:pPr>
                        <w:spacing w:after="0"/>
                        <w:rPr>
                          <w:rFonts w:ascii="Arial" w:eastAsia="Batang" w:hAnsi="Arial" w:cs="Arial"/>
                          <w:szCs w:val="24"/>
                        </w:rPr>
                      </w:pPr>
                    </w:p>
                    <w:p w14:paraId="7D9D3336" w14:textId="77777777" w:rsidR="00AC1429" w:rsidRPr="00542EAD" w:rsidRDefault="00AC1429" w:rsidP="00AC1429">
                      <w:pPr>
                        <w:spacing w:after="0"/>
                        <w:rPr>
                          <w:rFonts w:ascii="Arial" w:eastAsia="Batang" w:hAnsi="Arial" w:cs="Arial"/>
                          <w:b/>
                          <w:szCs w:val="24"/>
                          <w:highlight w:val="green"/>
                        </w:rPr>
                      </w:pPr>
                      <w:r w:rsidRPr="00542EAD">
                        <w:rPr>
                          <w:rFonts w:ascii="Arial" w:eastAsia="Batang" w:hAnsi="Arial" w:cs="Arial"/>
                          <w:b/>
                          <w:szCs w:val="24"/>
                          <w:highlight w:val="green"/>
                        </w:rPr>
                        <w:t>Agreement</w:t>
                      </w:r>
                    </w:p>
                    <w:p w14:paraId="12C28B44" w14:textId="77777777" w:rsidR="00AC1429" w:rsidRPr="00542EAD" w:rsidRDefault="00AC1429" w:rsidP="00AC1429">
                      <w:pPr>
                        <w:tabs>
                          <w:tab w:val="left" w:pos="1701"/>
                        </w:tabs>
                        <w:spacing w:after="0"/>
                        <w:ind w:left="1701" w:hanging="1701"/>
                        <w:jc w:val="both"/>
                        <w:rPr>
                          <w:rFonts w:ascii="Arial" w:hAnsi="Arial" w:cs="Arial"/>
                          <w:bCs/>
                          <w:lang w:eastAsia="zh-CN"/>
                        </w:rPr>
                      </w:pPr>
                      <w:bookmarkStart w:id="31" w:name="_Toc8741531"/>
                      <w:r w:rsidRPr="00542EAD">
                        <w:rPr>
                          <w:rFonts w:ascii="Arial" w:hAnsi="Arial" w:cs="Arial"/>
                          <w:bCs/>
                          <w:lang w:eastAsia="zh-CN"/>
                        </w:rPr>
                        <w:t>Each UE monitors up to X WUS sequences.</w:t>
                      </w:r>
                      <w:bookmarkEnd w:id="31"/>
                      <w:r w:rsidRPr="00542EAD">
                        <w:rPr>
                          <w:rFonts w:ascii="Arial" w:hAnsi="Arial" w:cs="Arial"/>
                          <w:bCs/>
                          <w:lang w:eastAsia="zh-CN"/>
                        </w:rPr>
                        <w:t xml:space="preserve"> </w:t>
                      </w:r>
                    </w:p>
                    <w:p w14:paraId="4C6571DD" w14:textId="77777777" w:rsidR="00AC1429" w:rsidRPr="00542EAD" w:rsidRDefault="00AC1429" w:rsidP="00AC1429">
                      <w:pPr>
                        <w:numPr>
                          <w:ilvl w:val="0"/>
                          <w:numId w:val="26"/>
                        </w:numPr>
                        <w:spacing w:after="0"/>
                        <w:rPr>
                          <w:rFonts w:ascii="Arial" w:eastAsia="Batang" w:hAnsi="Arial" w:cs="Arial"/>
                        </w:rPr>
                      </w:pPr>
                      <w:bookmarkStart w:id="32" w:name="_Toc8741532"/>
                      <w:r w:rsidRPr="00542EAD">
                        <w:rPr>
                          <w:rFonts w:ascii="Arial" w:eastAsia="Batang" w:hAnsi="Arial" w:cs="Arial"/>
                        </w:rPr>
                        <w:t>Value of X will be selected between 2 and 3</w:t>
                      </w:r>
                      <w:bookmarkEnd w:id="32"/>
                    </w:p>
                    <w:p w14:paraId="6ACE1408" w14:textId="77777777" w:rsidR="00AC1429" w:rsidRPr="00542EAD" w:rsidRDefault="00AC1429" w:rsidP="00AC1429">
                      <w:pPr>
                        <w:numPr>
                          <w:ilvl w:val="1"/>
                          <w:numId w:val="26"/>
                        </w:numPr>
                        <w:spacing w:after="0"/>
                        <w:rPr>
                          <w:rFonts w:ascii="Arial" w:eastAsia="Batang" w:hAnsi="Arial" w:cs="Arial"/>
                        </w:rPr>
                      </w:pPr>
                      <w:bookmarkStart w:id="33" w:name="_Toc8741533"/>
                      <w:r w:rsidRPr="00542EAD">
                        <w:rPr>
                          <w:rFonts w:ascii="Arial" w:eastAsia="Batang" w:hAnsi="Arial" w:cs="Arial"/>
                        </w:rPr>
                        <w:t>X=3 can only be supported if a common WUS for a subset of UE groups for service-based grouping is supported</w:t>
                      </w:r>
                      <w:bookmarkEnd w:id="33"/>
                    </w:p>
                    <w:p w14:paraId="7EE3748F" w14:textId="77777777" w:rsidR="00AC1429" w:rsidRPr="00F52F4E" w:rsidRDefault="00AC1429" w:rsidP="00AC1429">
                      <w:pPr>
                        <w:rPr>
                          <w:rFonts w:ascii="Arial" w:hAnsi="Arial" w:cs="Arial"/>
                        </w:rPr>
                      </w:pPr>
                    </w:p>
                    <w:p w14:paraId="081D4E6B" w14:textId="77777777" w:rsidR="00AC1429" w:rsidRPr="007853F6" w:rsidRDefault="00AC1429" w:rsidP="00AC1429">
                      <w:pPr>
                        <w:overflowPunct w:val="0"/>
                        <w:autoSpaceDE w:val="0"/>
                        <w:autoSpaceDN w:val="0"/>
                        <w:adjustRightInd w:val="0"/>
                        <w:spacing w:afterLines="50" w:after="120"/>
                        <w:textAlignment w:val="baseline"/>
                        <w:rPr>
                          <w:rFonts w:ascii="Arial" w:hAnsi="Arial" w:cs="Arial"/>
                          <w:b/>
                          <w:lang w:val="en-US"/>
                        </w:rPr>
                      </w:pPr>
                    </w:p>
                  </w:txbxContent>
                </v:textbox>
                <w10:anchorlock/>
              </v:shape>
            </w:pict>
          </mc:Fallback>
        </mc:AlternateContent>
      </w:r>
    </w:p>
    <w:p w14:paraId="1135C6C7" w14:textId="03662FB9" w:rsidR="004E214C" w:rsidRDefault="001F7810" w:rsidP="00B06614">
      <w:pPr>
        <w:rPr>
          <w:lang w:val="en-US"/>
        </w:rPr>
      </w:pPr>
      <w:r>
        <w:rPr>
          <w:lang w:val="en-US"/>
        </w:rPr>
        <w:t xml:space="preserve">Additionally, it was agreed in previous RAN4 meeting that in R16, R15 WUS reception requirements apply to R15 UE. </w:t>
      </w:r>
    </w:p>
    <w:p w14:paraId="02417C3D" w14:textId="72952E41" w:rsidR="001F7810" w:rsidRDefault="001F7810" w:rsidP="00B06614">
      <w:pPr>
        <w:rPr>
          <w:lang w:val="en-US"/>
        </w:rPr>
      </w:pPr>
      <w:r>
        <w:rPr>
          <w:lang w:val="en-US"/>
        </w:rPr>
        <w:t xml:space="preserve">Given the agreements above, UE is required to monitor only </w:t>
      </w:r>
      <w:r w:rsidRPr="001F7810">
        <w:rPr>
          <w:i/>
          <w:iCs/>
          <w:lang w:val="en-US"/>
        </w:rPr>
        <w:t>one WUS resource</w:t>
      </w:r>
      <w:r>
        <w:rPr>
          <w:lang w:val="en-US"/>
        </w:rPr>
        <w:t>, in which one of the following two scenarios can happen:</w:t>
      </w:r>
    </w:p>
    <w:p w14:paraId="150A56C0" w14:textId="6F26E996" w:rsidR="001F7810" w:rsidRPr="001F7810" w:rsidRDefault="001F7810" w:rsidP="001F7810">
      <w:pPr>
        <w:pStyle w:val="ListParagraph"/>
        <w:numPr>
          <w:ilvl w:val="0"/>
          <w:numId w:val="27"/>
        </w:numPr>
        <w:rPr>
          <w:sz w:val="20"/>
          <w:szCs w:val="20"/>
        </w:rPr>
      </w:pPr>
      <w:r w:rsidRPr="001F7810">
        <w:rPr>
          <w:sz w:val="20"/>
          <w:szCs w:val="20"/>
        </w:rPr>
        <w:t xml:space="preserve">The WUS resource that UE monitors </w:t>
      </w:r>
      <w:proofErr w:type="gramStart"/>
      <w:r w:rsidRPr="001F7810">
        <w:rPr>
          <w:sz w:val="20"/>
          <w:szCs w:val="20"/>
        </w:rPr>
        <w:t>is</w:t>
      </w:r>
      <w:proofErr w:type="gramEnd"/>
      <w:r w:rsidRPr="001F7810">
        <w:rPr>
          <w:sz w:val="20"/>
          <w:szCs w:val="20"/>
        </w:rPr>
        <w:t xml:space="preserve"> single-sequence CDM with only R16 WUS, i.e., R16 WUS is used for</w:t>
      </w:r>
      <w:r w:rsidR="008D2FE0">
        <w:rPr>
          <w:sz w:val="20"/>
          <w:szCs w:val="20"/>
        </w:rPr>
        <w:t xml:space="preserve"> a</w:t>
      </w:r>
      <w:r w:rsidRPr="001F7810">
        <w:rPr>
          <w:sz w:val="20"/>
          <w:szCs w:val="20"/>
        </w:rPr>
        <w:t xml:space="preserve"> </w:t>
      </w:r>
      <w:r w:rsidRPr="001F7810">
        <w:rPr>
          <w:i/>
          <w:iCs/>
          <w:sz w:val="20"/>
          <w:szCs w:val="20"/>
        </w:rPr>
        <w:t>common</w:t>
      </w:r>
      <w:r w:rsidRPr="001F7810">
        <w:rPr>
          <w:sz w:val="20"/>
          <w:szCs w:val="20"/>
        </w:rPr>
        <w:t xml:space="preserve"> WUS and</w:t>
      </w:r>
      <w:r w:rsidR="008D2FE0">
        <w:rPr>
          <w:sz w:val="20"/>
          <w:szCs w:val="20"/>
        </w:rPr>
        <w:t xml:space="preserve"> a</w:t>
      </w:r>
      <w:r w:rsidRPr="001F7810">
        <w:rPr>
          <w:sz w:val="20"/>
          <w:szCs w:val="20"/>
        </w:rPr>
        <w:t xml:space="preserve"> </w:t>
      </w:r>
      <w:r w:rsidRPr="001F7810">
        <w:rPr>
          <w:i/>
          <w:iCs/>
          <w:sz w:val="20"/>
          <w:szCs w:val="20"/>
        </w:rPr>
        <w:t>UE-group</w:t>
      </w:r>
      <w:r w:rsidRPr="001F7810">
        <w:rPr>
          <w:sz w:val="20"/>
          <w:szCs w:val="20"/>
        </w:rPr>
        <w:t xml:space="preserve"> WUS</w:t>
      </w:r>
    </w:p>
    <w:p w14:paraId="2ABD4806" w14:textId="452B2D4D" w:rsidR="001F7810" w:rsidRDefault="001F7810" w:rsidP="001F7810">
      <w:pPr>
        <w:pStyle w:val="ListParagraph"/>
        <w:numPr>
          <w:ilvl w:val="0"/>
          <w:numId w:val="27"/>
        </w:numPr>
        <w:rPr>
          <w:sz w:val="20"/>
          <w:szCs w:val="20"/>
        </w:rPr>
      </w:pPr>
      <w:r w:rsidRPr="001F7810">
        <w:rPr>
          <w:sz w:val="20"/>
          <w:szCs w:val="20"/>
        </w:rPr>
        <w:t xml:space="preserve">The WUS resource that UE monitors </w:t>
      </w:r>
      <w:proofErr w:type="gramStart"/>
      <w:r w:rsidRPr="001F7810">
        <w:rPr>
          <w:sz w:val="20"/>
          <w:szCs w:val="20"/>
        </w:rPr>
        <w:t>is</w:t>
      </w:r>
      <w:proofErr w:type="gramEnd"/>
      <w:r w:rsidRPr="001F7810">
        <w:rPr>
          <w:sz w:val="20"/>
          <w:szCs w:val="20"/>
        </w:rPr>
        <w:t xml:space="preserve"> single-sequence CDM with R15 WUS and R16 WUS, i.e., R15 WUS is used for</w:t>
      </w:r>
      <w:r w:rsidR="008D2FE0">
        <w:rPr>
          <w:sz w:val="20"/>
          <w:szCs w:val="20"/>
        </w:rPr>
        <w:t xml:space="preserve"> a</w:t>
      </w:r>
      <w:r w:rsidRPr="001F7810">
        <w:rPr>
          <w:sz w:val="20"/>
          <w:szCs w:val="20"/>
        </w:rPr>
        <w:t xml:space="preserve"> </w:t>
      </w:r>
      <w:r w:rsidRPr="001F7810">
        <w:rPr>
          <w:i/>
          <w:iCs/>
          <w:sz w:val="20"/>
          <w:szCs w:val="20"/>
        </w:rPr>
        <w:t>common</w:t>
      </w:r>
      <w:r w:rsidRPr="001F7810">
        <w:rPr>
          <w:sz w:val="20"/>
          <w:szCs w:val="20"/>
        </w:rPr>
        <w:t xml:space="preserve"> WUS and R16 WUS is used for</w:t>
      </w:r>
      <w:r w:rsidR="008D2FE0">
        <w:rPr>
          <w:sz w:val="20"/>
          <w:szCs w:val="20"/>
        </w:rPr>
        <w:t xml:space="preserve"> a</w:t>
      </w:r>
      <w:r w:rsidRPr="001F7810">
        <w:rPr>
          <w:sz w:val="20"/>
          <w:szCs w:val="20"/>
        </w:rPr>
        <w:t xml:space="preserve"> </w:t>
      </w:r>
      <w:r w:rsidRPr="001F7810">
        <w:rPr>
          <w:i/>
          <w:iCs/>
          <w:sz w:val="20"/>
          <w:szCs w:val="20"/>
        </w:rPr>
        <w:t>UE-group</w:t>
      </w:r>
      <w:r w:rsidRPr="001F7810">
        <w:rPr>
          <w:sz w:val="20"/>
          <w:szCs w:val="20"/>
        </w:rPr>
        <w:t xml:space="preserve"> WUS</w:t>
      </w:r>
    </w:p>
    <w:p w14:paraId="695C72CE" w14:textId="4F767CEF" w:rsidR="00BA2E83" w:rsidRDefault="00BA2E83" w:rsidP="00BA2E83"/>
    <w:p w14:paraId="11392C94" w14:textId="76FD7B7C" w:rsidR="00BA2E83" w:rsidRPr="00BA2E83" w:rsidRDefault="00BA2E83" w:rsidP="00BA2E83">
      <w:pPr>
        <w:rPr>
          <w:b/>
          <w:bCs/>
          <w:lang w:val="en-US"/>
        </w:rPr>
      </w:pPr>
      <w:r w:rsidRPr="00BA2E83">
        <w:rPr>
          <w:b/>
          <w:bCs/>
        </w:rPr>
        <w:t xml:space="preserve">Observation 1. </w:t>
      </w:r>
      <w:r w:rsidRPr="00BA2E83">
        <w:rPr>
          <w:b/>
          <w:bCs/>
          <w:lang w:val="en-US"/>
        </w:rPr>
        <w:t xml:space="preserve">Per the agreements in RAN1, UE is required to monitor only </w:t>
      </w:r>
      <w:r w:rsidRPr="00BA2E83">
        <w:rPr>
          <w:b/>
          <w:bCs/>
          <w:i/>
          <w:iCs/>
          <w:lang w:val="en-US"/>
        </w:rPr>
        <w:t>one WUS resource</w:t>
      </w:r>
      <w:r w:rsidRPr="00BA2E83">
        <w:rPr>
          <w:b/>
          <w:bCs/>
          <w:lang w:val="en-US"/>
        </w:rPr>
        <w:t>, in which one of the following two scenarios can happen:</w:t>
      </w:r>
    </w:p>
    <w:p w14:paraId="596FEF39" w14:textId="25EB26DB" w:rsidR="00BA2E83" w:rsidRPr="00BA2E83" w:rsidRDefault="00BA2E83" w:rsidP="00BA2E83">
      <w:pPr>
        <w:pStyle w:val="ListParagraph"/>
        <w:numPr>
          <w:ilvl w:val="0"/>
          <w:numId w:val="27"/>
        </w:numPr>
        <w:rPr>
          <w:b/>
          <w:bCs/>
          <w:sz w:val="20"/>
          <w:szCs w:val="20"/>
        </w:rPr>
      </w:pPr>
      <w:r w:rsidRPr="00BA2E83">
        <w:rPr>
          <w:b/>
          <w:bCs/>
          <w:sz w:val="20"/>
          <w:szCs w:val="20"/>
        </w:rPr>
        <w:t xml:space="preserve">The WUS resource that UE monitors </w:t>
      </w:r>
      <w:proofErr w:type="gramStart"/>
      <w:r w:rsidRPr="00BA2E83">
        <w:rPr>
          <w:b/>
          <w:bCs/>
          <w:sz w:val="20"/>
          <w:szCs w:val="20"/>
        </w:rPr>
        <w:t>is</w:t>
      </w:r>
      <w:proofErr w:type="gramEnd"/>
      <w:r w:rsidRPr="00BA2E83">
        <w:rPr>
          <w:b/>
          <w:bCs/>
          <w:sz w:val="20"/>
          <w:szCs w:val="20"/>
        </w:rPr>
        <w:t xml:space="preserve"> single-sequence CDM with only R16 WUS, i.e., R16 WUS is used for</w:t>
      </w:r>
      <w:r w:rsidR="008D2FE0">
        <w:rPr>
          <w:b/>
          <w:bCs/>
          <w:sz w:val="20"/>
          <w:szCs w:val="20"/>
        </w:rPr>
        <w:t xml:space="preserve"> a</w:t>
      </w:r>
      <w:r w:rsidRPr="00BA2E83">
        <w:rPr>
          <w:b/>
          <w:bCs/>
          <w:sz w:val="20"/>
          <w:szCs w:val="20"/>
        </w:rPr>
        <w:t xml:space="preserve"> </w:t>
      </w:r>
      <w:r w:rsidRPr="00BA2E83">
        <w:rPr>
          <w:b/>
          <w:bCs/>
          <w:i/>
          <w:iCs/>
          <w:sz w:val="20"/>
          <w:szCs w:val="20"/>
        </w:rPr>
        <w:t>common</w:t>
      </w:r>
      <w:r w:rsidRPr="00BA2E83">
        <w:rPr>
          <w:b/>
          <w:bCs/>
          <w:sz w:val="20"/>
          <w:szCs w:val="20"/>
        </w:rPr>
        <w:t xml:space="preserve"> WUS and</w:t>
      </w:r>
      <w:r w:rsidR="008D2FE0">
        <w:rPr>
          <w:b/>
          <w:bCs/>
          <w:sz w:val="20"/>
          <w:szCs w:val="20"/>
        </w:rPr>
        <w:t xml:space="preserve"> a</w:t>
      </w:r>
      <w:r w:rsidRPr="00BA2E83">
        <w:rPr>
          <w:b/>
          <w:bCs/>
          <w:sz w:val="20"/>
          <w:szCs w:val="20"/>
        </w:rPr>
        <w:t xml:space="preserve"> </w:t>
      </w:r>
      <w:r w:rsidRPr="00BA2E83">
        <w:rPr>
          <w:b/>
          <w:bCs/>
          <w:i/>
          <w:iCs/>
          <w:sz w:val="20"/>
          <w:szCs w:val="20"/>
        </w:rPr>
        <w:t>UE-group</w:t>
      </w:r>
      <w:r w:rsidRPr="00BA2E83">
        <w:rPr>
          <w:b/>
          <w:bCs/>
          <w:sz w:val="20"/>
          <w:szCs w:val="20"/>
        </w:rPr>
        <w:t xml:space="preserve"> WUS</w:t>
      </w:r>
    </w:p>
    <w:p w14:paraId="36394628" w14:textId="1F14FB49" w:rsidR="00BA2E83" w:rsidRPr="00BA2E83" w:rsidRDefault="00BA2E83" w:rsidP="00BA2E83">
      <w:pPr>
        <w:pStyle w:val="ListParagraph"/>
        <w:numPr>
          <w:ilvl w:val="0"/>
          <w:numId w:val="27"/>
        </w:numPr>
        <w:rPr>
          <w:b/>
          <w:bCs/>
          <w:sz w:val="20"/>
          <w:szCs w:val="20"/>
        </w:rPr>
      </w:pPr>
      <w:r w:rsidRPr="00BA2E83">
        <w:rPr>
          <w:b/>
          <w:bCs/>
          <w:sz w:val="20"/>
          <w:szCs w:val="20"/>
        </w:rPr>
        <w:t xml:space="preserve">The WUS resource that UE monitors </w:t>
      </w:r>
      <w:proofErr w:type="gramStart"/>
      <w:r w:rsidRPr="00BA2E83">
        <w:rPr>
          <w:b/>
          <w:bCs/>
          <w:sz w:val="20"/>
          <w:szCs w:val="20"/>
        </w:rPr>
        <w:t>is</w:t>
      </w:r>
      <w:proofErr w:type="gramEnd"/>
      <w:r w:rsidRPr="00BA2E83">
        <w:rPr>
          <w:b/>
          <w:bCs/>
          <w:sz w:val="20"/>
          <w:szCs w:val="20"/>
        </w:rPr>
        <w:t xml:space="preserve"> single-sequence CDM with R15 WUS and R16 WUS, i.e., R15 WUS is used for</w:t>
      </w:r>
      <w:r w:rsidR="008D2FE0">
        <w:rPr>
          <w:b/>
          <w:bCs/>
          <w:sz w:val="20"/>
          <w:szCs w:val="20"/>
        </w:rPr>
        <w:t xml:space="preserve"> a</w:t>
      </w:r>
      <w:r w:rsidRPr="00BA2E83">
        <w:rPr>
          <w:b/>
          <w:bCs/>
          <w:sz w:val="20"/>
          <w:szCs w:val="20"/>
        </w:rPr>
        <w:t xml:space="preserve"> </w:t>
      </w:r>
      <w:r w:rsidRPr="00BA2E83">
        <w:rPr>
          <w:b/>
          <w:bCs/>
          <w:i/>
          <w:iCs/>
          <w:sz w:val="20"/>
          <w:szCs w:val="20"/>
        </w:rPr>
        <w:t>common</w:t>
      </w:r>
      <w:r w:rsidRPr="00BA2E83">
        <w:rPr>
          <w:b/>
          <w:bCs/>
          <w:sz w:val="20"/>
          <w:szCs w:val="20"/>
        </w:rPr>
        <w:t xml:space="preserve"> WUS and R16 WUS is used for</w:t>
      </w:r>
      <w:r w:rsidR="008D2FE0">
        <w:rPr>
          <w:b/>
          <w:bCs/>
          <w:sz w:val="20"/>
          <w:szCs w:val="20"/>
        </w:rPr>
        <w:t xml:space="preserve"> a</w:t>
      </w:r>
      <w:r w:rsidRPr="00BA2E83">
        <w:rPr>
          <w:b/>
          <w:bCs/>
          <w:sz w:val="20"/>
          <w:szCs w:val="20"/>
        </w:rPr>
        <w:t xml:space="preserve"> </w:t>
      </w:r>
      <w:r w:rsidRPr="00BA2E83">
        <w:rPr>
          <w:b/>
          <w:bCs/>
          <w:i/>
          <w:iCs/>
          <w:sz w:val="20"/>
          <w:szCs w:val="20"/>
        </w:rPr>
        <w:t>UE-group</w:t>
      </w:r>
      <w:r w:rsidRPr="00BA2E83">
        <w:rPr>
          <w:b/>
          <w:bCs/>
          <w:sz w:val="20"/>
          <w:szCs w:val="20"/>
        </w:rPr>
        <w:t xml:space="preserve"> WUS</w:t>
      </w:r>
    </w:p>
    <w:p w14:paraId="0FA3BD8F" w14:textId="75773DCD" w:rsidR="00BA2E83" w:rsidRDefault="00BA2E83" w:rsidP="00BA2E83"/>
    <w:p w14:paraId="7A8AE81E" w14:textId="169C975B" w:rsidR="00BA2E83" w:rsidRPr="00BA2E83" w:rsidRDefault="00BA2E83" w:rsidP="00BA2E83">
      <w:r>
        <w:t xml:space="preserve">Detection performance metrics depend on finalization of sequence design. Probability of false alarm (PFA) will depend on the number of WUS sequences UE </w:t>
      </w:r>
      <w:r w:rsidR="005C23A0">
        <w:t xml:space="preserve">monitors which </w:t>
      </w:r>
      <w:r w:rsidR="00D76A73">
        <w:t xml:space="preserve">is </w:t>
      </w:r>
      <w:r w:rsidR="005C23A0">
        <w:t>currently is</w:t>
      </w:r>
      <w:r w:rsidR="00D76A73">
        <w:t xml:space="preserve"> FFS but can be up to X=2 or X=3. In case of X=2, eNB configures a common WUS for all UEs sharing the same WUS resource and a UE-group WUS for the UE to monitor. In case of X=3, eNB additionally configures another common WUS for a subset of UE groups</w:t>
      </w:r>
      <w:r w:rsidR="00D76A73">
        <w:rPr>
          <w:b/>
          <w:bCs/>
        </w:rPr>
        <w:t>.</w:t>
      </w:r>
    </w:p>
    <w:p w14:paraId="3191AD21" w14:textId="7DE0F5D4" w:rsidR="001F7810" w:rsidRDefault="003A5034" w:rsidP="001F7810">
      <w:r>
        <w:t>In our view, RAN4 should define the reception requirements for the worst of the above two cases. Given the many similarities between R15 and R16 sequence design (e.g, R16 WUS can be a phase-shifted version of R15 WUS</w:t>
      </w:r>
      <w:r w:rsidR="00D76A73">
        <w:t xml:space="preserve"> as working agreement in NB-IoT WUS</w:t>
      </w:r>
      <w:r>
        <w:t>), we do not expect a significant difference between the reception requirements of the above two cases. The new requirements should be defined in the same way that R15 requirements were defined (i.e., covering different lengths of WUS window). Once the design is finalized in RAN1/2, RAN4 can initiate a simulation campaign using R15 WUS simulation assumptions as the baseline and define one set of requirements that cover the worst of the two scenarios above.</w:t>
      </w:r>
    </w:p>
    <w:p w14:paraId="39223AA6" w14:textId="6DDED40B" w:rsidR="003A5034" w:rsidRPr="003A5034" w:rsidRDefault="003A5034" w:rsidP="003A5034">
      <w:pPr>
        <w:rPr>
          <w:b/>
          <w:bCs/>
        </w:rPr>
      </w:pPr>
      <w:r w:rsidRPr="003A5034">
        <w:rPr>
          <w:b/>
          <w:bCs/>
        </w:rPr>
        <w:lastRenderedPageBreak/>
        <w:t>Proposal 1. Once the design is finalized in RAN1/2, RAN4 to initiate a simulation campaign using R15 WUS simulation assumptions as the baseline and define one set of requirements that cover the worst of the two scenarios above.</w:t>
      </w:r>
    </w:p>
    <w:p w14:paraId="747B7B34" w14:textId="662FF32A" w:rsidR="003A5034" w:rsidRPr="001F7810" w:rsidRDefault="003A5034" w:rsidP="001F7810"/>
    <w:p w14:paraId="05109B46" w14:textId="3510FD2C" w:rsidR="00F2107A" w:rsidRDefault="0032488E" w:rsidP="005D6C7D">
      <w:pPr>
        <w:pStyle w:val="Heading1"/>
        <w:rPr>
          <w:lang w:val="en-US"/>
        </w:rPr>
      </w:pPr>
      <w:r>
        <w:rPr>
          <w:lang w:val="en-US"/>
        </w:rPr>
        <w:t>Con</w:t>
      </w:r>
      <w:r w:rsidR="00F2107A">
        <w:rPr>
          <w:lang w:val="en-US"/>
        </w:rPr>
        <w:t>clusions</w:t>
      </w:r>
    </w:p>
    <w:p w14:paraId="69926689" w14:textId="77777777" w:rsidR="00D76A73" w:rsidRPr="00BA2E83" w:rsidRDefault="00D76A73" w:rsidP="00D76A73">
      <w:pPr>
        <w:rPr>
          <w:b/>
          <w:bCs/>
          <w:lang w:val="en-US"/>
        </w:rPr>
      </w:pPr>
      <w:r w:rsidRPr="00BA2E83">
        <w:rPr>
          <w:b/>
          <w:bCs/>
        </w:rPr>
        <w:t xml:space="preserve">Observation 1. </w:t>
      </w:r>
      <w:r w:rsidRPr="00BA2E83">
        <w:rPr>
          <w:b/>
          <w:bCs/>
          <w:lang w:val="en-US"/>
        </w:rPr>
        <w:t xml:space="preserve">Per the agreements in RAN1, UE is required to monitor only </w:t>
      </w:r>
      <w:r w:rsidRPr="00BA2E83">
        <w:rPr>
          <w:b/>
          <w:bCs/>
          <w:i/>
          <w:iCs/>
          <w:lang w:val="en-US"/>
        </w:rPr>
        <w:t>one WUS resource</w:t>
      </w:r>
      <w:r w:rsidRPr="00BA2E83">
        <w:rPr>
          <w:b/>
          <w:bCs/>
          <w:lang w:val="en-US"/>
        </w:rPr>
        <w:t>, in which one of the following two scenarios can happen:</w:t>
      </w:r>
    </w:p>
    <w:p w14:paraId="30748BB5" w14:textId="77777777" w:rsidR="00D76A73" w:rsidRPr="00BA2E83" w:rsidRDefault="00D76A73" w:rsidP="00D76A73">
      <w:pPr>
        <w:pStyle w:val="ListParagraph"/>
        <w:numPr>
          <w:ilvl w:val="0"/>
          <w:numId w:val="27"/>
        </w:numPr>
        <w:rPr>
          <w:b/>
          <w:bCs/>
          <w:sz w:val="20"/>
          <w:szCs w:val="20"/>
        </w:rPr>
      </w:pPr>
      <w:r w:rsidRPr="00BA2E83">
        <w:rPr>
          <w:b/>
          <w:bCs/>
          <w:sz w:val="20"/>
          <w:szCs w:val="20"/>
        </w:rPr>
        <w:t xml:space="preserve">The WUS resource that UE monitors </w:t>
      </w:r>
      <w:proofErr w:type="gramStart"/>
      <w:r w:rsidRPr="00BA2E83">
        <w:rPr>
          <w:b/>
          <w:bCs/>
          <w:sz w:val="20"/>
          <w:szCs w:val="20"/>
        </w:rPr>
        <w:t>is</w:t>
      </w:r>
      <w:proofErr w:type="gramEnd"/>
      <w:r w:rsidRPr="00BA2E83">
        <w:rPr>
          <w:b/>
          <w:bCs/>
          <w:sz w:val="20"/>
          <w:szCs w:val="20"/>
        </w:rPr>
        <w:t xml:space="preserve"> single-sequence CDM with only R16 WUS, i.e., R16 WUS is used for</w:t>
      </w:r>
      <w:r>
        <w:rPr>
          <w:b/>
          <w:bCs/>
          <w:sz w:val="20"/>
          <w:szCs w:val="20"/>
        </w:rPr>
        <w:t xml:space="preserve"> a</w:t>
      </w:r>
      <w:r w:rsidRPr="00BA2E83">
        <w:rPr>
          <w:b/>
          <w:bCs/>
          <w:sz w:val="20"/>
          <w:szCs w:val="20"/>
        </w:rPr>
        <w:t xml:space="preserve"> </w:t>
      </w:r>
      <w:r w:rsidRPr="00BA2E83">
        <w:rPr>
          <w:b/>
          <w:bCs/>
          <w:i/>
          <w:iCs/>
          <w:sz w:val="20"/>
          <w:szCs w:val="20"/>
        </w:rPr>
        <w:t>common</w:t>
      </w:r>
      <w:r w:rsidRPr="00BA2E83">
        <w:rPr>
          <w:b/>
          <w:bCs/>
          <w:sz w:val="20"/>
          <w:szCs w:val="20"/>
        </w:rPr>
        <w:t xml:space="preserve"> WUS and</w:t>
      </w:r>
      <w:r>
        <w:rPr>
          <w:b/>
          <w:bCs/>
          <w:sz w:val="20"/>
          <w:szCs w:val="20"/>
        </w:rPr>
        <w:t xml:space="preserve"> a</w:t>
      </w:r>
      <w:r w:rsidRPr="00BA2E83">
        <w:rPr>
          <w:b/>
          <w:bCs/>
          <w:sz w:val="20"/>
          <w:szCs w:val="20"/>
        </w:rPr>
        <w:t xml:space="preserve"> </w:t>
      </w:r>
      <w:r w:rsidRPr="00BA2E83">
        <w:rPr>
          <w:b/>
          <w:bCs/>
          <w:i/>
          <w:iCs/>
          <w:sz w:val="20"/>
          <w:szCs w:val="20"/>
        </w:rPr>
        <w:t>UE-group</w:t>
      </w:r>
      <w:r w:rsidRPr="00BA2E83">
        <w:rPr>
          <w:b/>
          <w:bCs/>
          <w:sz w:val="20"/>
          <w:szCs w:val="20"/>
        </w:rPr>
        <w:t xml:space="preserve"> WUS</w:t>
      </w:r>
    </w:p>
    <w:p w14:paraId="022074DA" w14:textId="77777777" w:rsidR="00D76A73" w:rsidRPr="00BA2E83" w:rsidRDefault="00D76A73" w:rsidP="00D76A73">
      <w:pPr>
        <w:pStyle w:val="ListParagraph"/>
        <w:numPr>
          <w:ilvl w:val="0"/>
          <w:numId w:val="27"/>
        </w:numPr>
        <w:rPr>
          <w:b/>
          <w:bCs/>
          <w:sz w:val="20"/>
          <w:szCs w:val="20"/>
        </w:rPr>
      </w:pPr>
      <w:r w:rsidRPr="00BA2E83">
        <w:rPr>
          <w:b/>
          <w:bCs/>
          <w:sz w:val="20"/>
          <w:szCs w:val="20"/>
        </w:rPr>
        <w:t xml:space="preserve">The WUS resource that UE monitors </w:t>
      </w:r>
      <w:proofErr w:type="gramStart"/>
      <w:r w:rsidRPr="00BA2E83">
        <w:rPr>
          <w:b/>
          <w:bCs/>
          <w:sz w:val="20"/>
          <w:szCs w:val="20"/>
        </w:rPr>
        <w:t>is</w:t>
      </w:r>
      <w:proofErr w:type="gramEnd"/>
      <w:r w:rsidRPr="00BA2E83">
        <w:rPr>
          <w:b/>
          <w:bCs/>
          <w:sz w:val="20"/>
          <w:szCs w:val="20"/>
        </w:rPr>
        <w:t xml:space="preserve"> single-sequence CDM with R15 WUS and R16 WUS, i.e., R15 WUS is used for</w:t>
      </w:r>
      <w:r>
        <w:rPr>
          <w:b/>
          <w:bCs/>
          <w:sz w:val="20"/>
          <w:szCs w:val="20"/>
        </w:rPr>
        <w:t xml:space="preserve"> a</w:t>
      </w:r>
      <w:r w:rsidRPr="00BA2E83">
        <w:rPr>
          <w:b/>
          <w:bCs/>
          <w:sz w:val="20"/>
          <w:szCs w:val="20"/>
        </w:rPr>
        <w:t xml:space="preserve"> </w:t>
      </w:r>
      <w:r w:rsidRPr="00BA2E83">
        <w:rPr>
          <w:b/>
          <w:bCs/>
          <w:i/>
          <w:iCs/>
          <w:sz w:val="20"/>
          <w:szCs w:val="20"/>
        </w:rPr>
        <w:t>common</w:t>
      </w:r>
      <w:r w:rsidRPr="00BA2E83">
        <w:rPr>
          <w:b/>
          <w:bCs/>
          <w:sz w:val="20"/>
          <w:szCs w:val="20"/>
        </w:rPr>
        <w:t xml:space="preserve"> WUS and R16 WUS is used for</w:t>
      </w:r>
      <w:r>
        <w:rPr>
          <w:b/>
          <w:bCs/>
          <w:sz w:val="20"/>
          <w:szCs w:val="20"/>
        </w:rPr>
        <w:t xml:space="preserve"> a</w:t>
      </w:r>
      <w:r w:rsidRPr="00BA2E83">
        <w:rPr>
          <w:b/>
          <w:bCs/>
          <w:sz w:val="20"/>
          <w:szCs w:val="20"/>
        </w:rPr>
        <w:t xml:space="preserve"> </w:t>
      </w:r>
      <w:r w:rsidRPr="00BA2E83">
        <w:rPr>
          <w:b/>
          <w:bCs/>
          <w:i/>
          <w:iCs/>
          <w:sz w:val="20"/>
          <w:szCs w:val="20"/>
        </w:rPr>
        <w:t>UE-group</w:t>
      </w:r>
      <w:r w:rsidRPr="00BA2E83">
        <w:rPr>
          <w:b/>
          <w:bCs/>
          <w:sz w:val="20"/>
          <w:szCs w:val="20"/>
        </w:rPr>
        <w:t xml:space="preserve"> WUS</w:t>
      </w:r>
    </w:p>
    <w:p w14:paraId="67CD5307" w14:textId="0CCE4BEF" w:rsidR="00B06614" w:rsidRDefault="00B06614" w:rsidP="00B06614">
      <w:pPr>
        <w:rPr>
          <w:lang w:val="en-US"/>
        </w:rPr>
      </w:pPr>
    </w:p>
    <w:p w14:paraId="6143D668" w14:textId="4ACF3773" w:rsidR="003A5034" w:rsidRPr="003A5034" w:rsidRDefault="003A5034" w:rsidP="00B06614">
      <w:pPr>
        <w:rPr>
          <w:b/>
          <w:bCs/>
        </w:rPr>
      </w:pPr>
      <w:r w:rsidRPr="003A5034">
        <w:rPr>
          <w:b/>
          <w:bCs/>
        </w:rPr>
        <w:t>Proposal 1. Once the design is finalized in RAN1/2, RAN4 to initiate a simulation campaign using R15 WUS simulation assumptions as the baseline and define one set of requirements that cover the worst of the two scenarios above.</w:t>
      </w:r>
    </w:p>
    <w:p w14:paraId="0C633F9D" w14:textId="77777777" w:rsidR="00797CE5" w:rsidRDefault="00797CE5" w:rsidP="006050F7">
      <w:pPr>
        <w:pStyle w:val="Heading1"/>
        <w:numPr>
          <w:ilvl w:val="0"/>
          <w:numId w:val="0"/>
        </w:numPr>
        <w:rPr>
          <w:lang w:val="en-US"/>
        </w:rPr>
      </w:pPr>
      <w:r>
        <w:rPr>
          <w:lang w:val="en-US"/>
        </w:rPr>
        <w:t>References</w:t>
      </w:r>
    </w:p>
    <w:p w14:paraId="6507E391" w14:textId="3C291016" w:rsidR="00247954" w:rsidRDefault="00EB13E4" w:rsidP="00797CE5">
      <w:pPr>
        <w:rPr>
          <w:lang w:val="en-US"/>
        </w:rPr>
      </w:pPr>
      <w:r>
        <w:rPr>
          <w:lang w:val="en-US"/>
        </w:rPr>
        <w:t>[1] R</w:t>
      </w:r>
      <w:r w:rsidR="00C65ABD">
        <w:rPr>
          <w:lang w:val="en-US"/>
        </w:rPr>
        <w:t>P-191576</w:t>
      </w:r>
    </w:p>
    <w:sectPr w:rsidR="00247954" w:rsidSect="00571A0A">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28918F" w14:textId="77777777" w:rsidR="005666CB" w:rsidRDefault="005666CB">
      <w:r>
        <w:separator/>
      </w:r>
    </w:p>
  </w:endnote>
  <w:endnote w:type="continuationSeparator" w:id="0">
    <w:p w14:paraId="6D268E82" w14:textId="77777777" w:rsidR="005666CB" w:rsidRDefault="005666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ms Rmn">
    <w:altName w:val="Times New Roma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B4F43" w14:textId="77777777" w:rsidR="00E66309" w:rsidRDefault="00E6630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E66309" w:rsidRDefault="00E6630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0357AD" w14:textId="29F967D7" w:rsidR="00E66309" w:rsidRDefault="00E6630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E66309" w:rsidRDefault="00E66309">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EB3BD4" w14:textId="77777777" w:rsidR="005666CB" w:rsidRDefault="005666CB">
      <w:r>
        <w:separator/>
      </w:r>
    </w:p>
  </w:footnote>
  <w:footnote w:type="continuationSeparator" w:id="0">
    <w:p w14:paraId="07CCCB1B" w14:textId="77777777" w:rsidR="005666CB" w:rsidRDefault="005666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63F57BD"/>
    <w:multiLevelType w:val="hybridMultilevel"/>
    <w:tmpl w:val="4EB25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784306"/>
    <w:multiLevelType w:val="hybridMultilevel"/>
    <w:tmpl w:val="E04678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211E08"/>
    <w:multiLevelType w:val="hybridMultilevel"/>
    <w:tmpl w:val="9FE0C6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172533"/>
    <w:multiLevelType w:val="hybridMultilevel"/>
    <w:tmpl w:val="3BEAD5FA"/>
    <w:lvl w:ilvl="0" w:tplc="04090001">
      <w:start w:val="1"/>
      <w:numFmt w:val="bullet"/>
      <w:lvlText w:val=""/>
      <w:lvlJc w:val="left"/>
      <w:pPr>
        <w:ind w:left="420" w:hanging="420"/>
      </w:pPr>
      <w:rPr>
        <w:rFonts w:ascii="Symbol" w:hAnsi="Symbol" w:hint="default"/>
      </w:rPr>
    </w:lvl>
    <w:lvl w:ilvl="1" w:tplc="94B4423C">
      <w:start w:val="1"/>
      <w:numFmt w:val="bullet"/>
      <w:lvlText w:val="o"/>
      <w:lvlJc w:val="left"/>
      <w:pPr>
        <w:ind w:left="840" w:hanging="420"/>
      </w:pPr>
      <w:rPr>
        <w:rFonts w:ascii="Courier New" w:hAnsi="Courier New" w:cs="Courier New" w:hint="default"/>
      </w:rPr>
    </w:lvl>
    <w:lvl w:ilvl="2" w:tplc="041D0005">
      <w:start w:val="1"/>
      <w:numFmt w:val="bullet"/>
      <w:lvlText w:val=""/>
      <w:lvlJc w:val="left"/>
      <w:pPr>
        <w:ind w:left="1260" w:hanging="420"/>
      </w:pPr>
      <w:rPr>
        <w:rFonts w:ascii="Wingdings" w:hAnsi="Wingdings" w:hint="default"/>
      </w:rPr>
    </w:lvl>
    <w:lvl w:ilvl="3" w:tplc="EB06F990">
      <w:start w:val="1"/>
      <w:numFmt w:val="bullet"/>
      <w:lvlText w:val="-"/>
      <w:lvlJc w:val="left"/>
      <w:pPr>
        <w:ind w:left="1680" w:hanging="420"/>
      </w:pPr>
      <w:rPr>
        <w:rFonts w:ascii="Times New Roman" w:eastAsia="SimSun" w:hAnsi="Times New Roman" w:cs="Times New Roman" w:hint="default"/>
      </w:rPr>
    </w:lvl>
    <w:lvl w:ilvl="4" w:tplc="C4F69084">
      <w:start w:val="1"/>
      <w:numFmt w:val="bullet"/>
      <w:lvlText w:val="­"/>
      <w:lvlJc w:val="left"/>
      <w:pPr>
        <w:ind w:left="2100" w:hanging="420"/>
      </w:pPr>
      <w:rPr>
        <w:rFonts w:ascii="SimSun" w:eastAsia="SimSun" w:hAnsi="SimSun" w:hint="eastAsia"/>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FC17EA"/>
    <w:multiLevelType w:val="hybridMultilevel"/>
    <w:tmpl w:val="B9268AFA"/>
    <w:lvl w:ilvl="0" w:tplc="BA3E5342">
      <w:start w:val="1"/>
      <w:numFmt w:val="bullet"/>
      <w:lvlText w:val="-"/>
      <w:lvlJc w:val="left"/>
      <w:pPr>
        <w:tabs>
          <w:tab w:val="num" w:pos="720"/>
        </w:tabs>
        <w:ind w:left="720" w:hanging="360"/>
      </w:pPr>
      <w:rPr>
        <w:rFonts w:ascii="Times New Roman" w:hAnsi="Times New Roman" w:cs="Times New Roman" w:hint="default"/>
      </w:rPr>
    </w:lvl>
    <w:lvl w:ilvl="1" w:tplc="04090001">
      <w:start w:val="1"/>
      <w:numFmt w:val="bullet"/>
      <w:lvlText w:val=""/>
      <w:lvlJc w:val="left"/>
      <w:pPr>
        <w:tabs>
          <w:tab w:val="num" w:pos="1440"/>
        </w:tabs>
        <w:ind w:left="1440" w:hanging="360"/>
      </w:pPr>
      <w:rPr>
        <w:rFonts w:ascii="Symbol" w:hAnsi="Symbol" w:hint="default"/>
      </w:rPr>
    </w:lvl>
    <w:lvl w:ilvl="2" w:tplc="6AEA028E">
      <w:start w:val="1"/>
      <w:numFmt w:val="bullet"/>
      <w:lvlText w:val="-"/>
      <w:lvlJc w:val="left"/>
      <w:pPr>
        <w:tabs>
          <w:tab w:val="num" w:pos="2160"/>
        </w:tabs>
        <w:ind w:left="2160" w:hanging="360"/>
      </w:pPr>
      <w:rPr>
        <w:rFonts w:ascii="Times New Roman" w:hAnsi="Times New Roman" w:cs="Times New Roman" w:hint="default"/>
      </w:rPr>
    </w:lvl>
    <w:lvl w:ilvl="3" w:tplc="68482A28">
      <w:start w:val="1"/>
      <w:numFmt w:val="bullet"/>
      <w:lvlText w:val="-"/>
      <w:lvlJc w:val="left"/>
      <w:pPr>
        <w:tabs>
          <w:tab w:val="num" w:pos="2880"/>
        </w:tabs>
        <w:ind w:left="2880" w:hanging="360"/>
      </w:pPr>
      <w:rPr>
        <w:rFonts w:ascii="Times New Roman" w:hAnsi="Times New Roman" w:cs="Times New Roman" w:hint="default"/>
      </w:rPr>
    </w:lvl>
    <w:lvl w:ilvl="4" w:tplc="9112FE68">
      <w:start w:val="1"/>
      <w:numFmt w:val="bullet"/>
      <w:lvlText w:val="-"/>
      <w:lvlJc w:val="left"/>
      <w:pPr>
        <w:tabs>
          <w:tab w:val="num" w:pos="3600"/>
        </w:tabs>
        <w:ind w:left="3600" w:hanging="360"/>
      </w:pPr>
      <w:rPr>
        <w:rFonts w:ascii="Times New Roman" w:hAnsi="Times New Roman" w:cs="Times New Roman" w:hint="default"/>
      </w:rPr>
    </w:lvl>
    <w:lvl w:ilvl="5" w:tplc="6C0EB55C">
      <w:start w:val="1"/>
      <w:numFmt w:val="bullet"/>
      <w:lvlText w:val="-"/>
      <w:lvlJc w:val="left"/>
      <w:pPr>
        <w:tabs>
          <w:tab w:val="num" w:pos="4320"/>
        </w:tabs>
        <w:ind w:left="4320" w:hanging="360"/>
      </w:pPr>
      <w:rPr>
        <w:rFonts w:ascii="Times New Roman" w:hAnsi="Times New Roman" w:cs="Times New Roman" w:hint="default"/>
      </w:rPr>
    </w:lvl>
    <w:lvl w:ilvl="6" w:tplc="3B5C8F44">
      <w:start w:val="1"/>
      <w:numFmt w:val="bullet"/>
      <w:lvlText w:val="-"/>
      <w:lvlJc w:val="left"/>
      <w:pPr>
        <w:tabs>
          <w:tab w:val="num" w:pos="5040"/>
        </w:tabs>
        <w:ind w:left="5040" w:hanging="360"/>
      </w:pPr>
      <w:rPr>
        <w:rFonts w:ascii="Times New Roman" w:hAnsi="Times New Roman" w:cs="Times New Roman" w:hint="default"/>
      </w:rPr>
    </w:lvl>
    <w:lvl w:ilvl="7" w:tplc="B416410A">
      <w:start w:val="1"/>
      <w:numFmt w:val="bullet"/>
      <w:lvlText w:val="-"/>
      <w:lvlJc w:val="left"/>
      <w:pPr>
        <w:tabs>
          <w:tab w:val="num" w:pos="5760"/>
        </w:tabs>
        <w:ind w:left="5760" w:hanging="360"/>
      </w:pPr>
      <w:rPr>
        <w:rFonts w:ascii="Times New Roman" w:hAnsi="Times New Roman" w:cs="Times New Roman" w:hint="default"/>
      </w:rPr>
    </w:lvl>
    <w:lvl w:ilvl="8" w:tplc="932EC324">
      <w:start w:val="1"/>
      <w:numFmt w:val="bullet"/>
      <w:lvlText w:val="-"/>
      <w:lvlJc w:val="left"/>
      <w:pPr>
        <w:tabs>
          <w:tab w:val="num" w:pos="6480"/>
        </w:tabs>
        <w:ind w:left="6480" w:hanging="360"/>
      </w:pPr>
      <w:rPr>
        <w:rFonts w:ascii="Times New Roman" w:hAnsi="Times New Roman" w:cs="Times New Roman" w:hint="default"/>
      </w:rPr>
    </w:lvl>
  </w:abstractNum>
  <w:abstractNum w:abstractNumId="7" w15:restartNumberingAfterBreak="0">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B828FF"/>
    <w:multiLevelType w:val="hybridMultilevel"/>
    <w:tmpl w:val="E0689E02"/>
    <w:lvl w:ilvl="0" w:tplc="2E864088">
      <w:start w:val="1"/>
      <w:numFmt w:val="bullet"/>
      <w:lvlText w:val="•"/>
      <w:lvlJc w:val="left"/>
      <w:pPr>
        <w:tabs>
          <w:tab w:val="num" w:pos="360"/>
        </w:tabs>
        <w:ind w:left="360" w:hanging="360"/>
      </w:pPr>
      <w:rPr>
        <w:rFonts w:ascii="Arial" w:hAnsi="Arial" w:hint="default"/>
      </w:rPr>
    </w:lvl>
    <w:lvl w:ilvl="1" w:tplc="0396D124">
      <w:start w:val="3972"/>
      <w:numFmt w:val="bullet"/>
      <w:lvlText w:val="–"/>
      <w:lvlJc w:val="left"/>
      <w:pPr>
        <w:tabs>
          <w:tab w:val="num" w:pos="1080"/>
        </w:tabs>
        <w:ind w:left="1080" w:hanging="360"/>
      </w:pPr>
      <w:rPr>
        <w:rFonts w:ascii="Arial" w:hAnsi="Arial" w:hint="default"/>
      </w:rPr>
    </w:lvl>
    <w:lvl w:ilvl="2" w:tplc="DB387298" w:tentative="1">
      <w:start w:val="1"/>
      <w:numFmt w:val="bullet"/>
      <w:lvlText w:val="•"/>
      <w:lvlJc w:val="left"/>
      <w:pPr>
        <w:tabs>
          <w:tab w:val="num" w:pos="1800"/>
        </w:tabs>
        <w:ind w:left="1800" w:hanging="360"/>
      </w:pPr>
      <w:rPr>
        <w:rFonts w:ascii="Arial" w:hAnsi="Arial" w:hint="default"/>
      </w:rPr>
    </w:lvl>
    <w:lvl w:ilvl="3" w:tplc="B06CB344" w:tentative="1">
      <w:start w:val="1"/>
      <w:numFmt w:val="bullet"/>
      <w:lvlText w:val="•"/>
      <w:lvlJc w:val="left"/>
      <w:pPr>
        <w:tabs>
          <w:tab w:val="num" w:pos="2520"/>
        </w:tabs>
        <w:ind w:left="2520" w:hanging="360"/>
      </w:pPr>
      <w:rPr>
        <w:rFonts w:ascii="Arial" w:hAnsi="Arial" w:hint="default"/>
      </w:rPr>
    </w:lvl>
    <w:lvl w:ilvl="4" w:tplc="E970F57A" w:tentative="1">
      <w:start w:val="1"/>
      <w:numFmt w:val="bullet"/>
      <w:lvlText w:val="•"/>
      <w:lvlJc w:val="left"/>
      <w:pPr>
        <w:tabs>
          <w:tab w:val="num" w:pos="3240"/>
        </w:tabs>
        <w:ind w:left="3240" w:hanging="360"/>
      </w:pPr>
      <w:rPr>
        <w:rFonts w:ascii="Arial" w:hAnsi="Arial" w:hint="default"/>
      </w:rPr>
    </w:lvl>
    <w:lvl w:ilvl="5" w:tplc="112077E4" w:tentative="1">
      <w:start w:val="1"/>
      <w:numFmt w:val="bullet"/>
      <w:lvlText w:val="•"/>
      <w:lvlJc w:val="left"/>
      <w:pPr>
        <w:tabs>
          <w:tab w:val="num" w:pos="3960"/>
        </w:tabs>
        <w:ind w:left="3960" w:hanging="360"/>
      </w:pPr>
      <w:rPr>
        <w:rFonts w:ascii="Arial" w:hAnsi="Arial" w:hint="default"/>
      </w:rPr>
    </w:lvl>
    <w:lvl w:ilvl="6" w:tplc="CE24E718" w:tentative="1">
      <w:start w:val="1"/>
      <w:numFmt w:val="bullet"/>
      <w:lvlText w:val="•"/>
      <w:lvlJc w:val="left"/>
      <w:pPr>
        <w:tabs>
          <w:tab w:val="num" w:pos="4680"/>
        </w:tabs>
        <w:ind w:left="4680" w:hanging="360"/>
      </w:pPr>
      <w:rPr>
        <w:rFonts w:ascii="Arial" w:hAnsi="Arial" w:hint="default"/>
      </w:rPr>
    </w:lvl>
    <w:lvl w:ilvl="7" w:tplc="35964862" w:tentative="1">
      <w:start w:val="1"/>
      <w:numFmt w:val="bullet"/>
      <w:lvlText w:val="•"/>
      <w:lvlJc w:val="left"/>
      <w:pPr>
        <w:tabs>
          <w:tab w:val="num" w:pos="5400"/>
        </w:tabs>
        <w:ind w:left="5400" w:hanging="360"/>
      </w:pPr>
      <w:rPr>
        <w:rFonts w:ascii="Arial" w:hAnsi="Arial" w:hint="default"/>
      </w:rPr>
    </w:lvl>
    <w:lvl w:ilvl="8" w:tplc="4C6E7D9C"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2171157F"/>
    <w:multiLevelType w:val="hybridMultilevel"/>
    <w:tmpl w:val="97503CE2"/>
    <w:lvl w:ilvl="0" w:tplc="3CF01BCA">
      <w:start w:val="1"/>
      <w:numFmt w:val="bullet"/>
      <w:lvlText w:val="•"/>
      <w:lvlJc w:val="left"/>
      <w:pPr>
        <w:tabs>
          <w:tab w:val="num" w:pos="720"/>
        </w:tabs>
        <w:ind w:left="720" w:hanging="360"/>
      </w:pPr>
      <w:rPr>
        <w:rFonts w:ascii="Arial" w:hAnsi="Arial" w:hint="default"/>
      </w:rPr>
    </w:lvl>
    <w:lvl w:ilvl="1" w:tplc="85BAD2D2">
      <w:start w:val="210"/>
      <w:numFmt w:val="bullet"/>
      <w:lvlText w:val="–"/>
      <w:lvlJc w:val="left"/>
      <w:pPr>
        <w:tabs>
          <w:tab w:val="num" w:pos="1440"/>
        </w:tabs>
        <w:ind w:left="1440" w:hanging="360"/>
      </w:pPr>
      <w:rPr>
        <w:rFonts w:ascii="Arial" w:hAnsi="Arial" w:hint="default"/>
      </w:rPr>
    </w:lvl>
    <w:lvl w:ilvl="2" w:tplc="55061FDE" w:tentative="1">
      <w:start w:val="1"/>
      <w:numFmt w:val="bullet"/>
      <w:lvlText w:val="•"/>
      <w:lvlJc w:val="left"/>
      <w:pPr>
        <w:tabs>
          <w:tab w:val="num" w:pos="2160"/>
        </w:tabs>
        <w:ind w:left="2160" w:hanging="360"/>
      </w:pPr>
      <w:rPr>
        <w:rFonts w:ascii="Arial" w:hAnsi="Arial" w:hint="default"/>
      </w:rPr>
    </w:lvl>
    <w:lvl w:ilvl="3" w:tplc="F416756E" w:tentative="1">
      <w:start w:val="1"/>
      <w:numFmt w:val="bullet"/>
      <w:lvlText w:val="•"/>
      <w:lvlJc w:val="left"/>
      <w:pPr>
        <w:tabs>
          <w:tab w:val="num" w:pos="2880"/>
        </w:tabs>
        <w:ind w:left="2880" w:hanging="360"/>
      </w:pPr>
      <w:rPr>
        <w:rFonts w:ascii="Arial" w:hAnsi="Arial" w:hint="default"/>
      </w:rPr>
    </w:lvl>
    <w:lvl w:ilvl="4" w:tplc="954E6AD0" w:tentative="1">
      <w:start w:val="1"/>
      <w:numFmt w:val="bullet"/>
      <w:lvlText w:val="•"/>
      <w:lvlJc w:val="left"/>
      <w:pPr>
        <w:tabs>
          <w:tab w:val="num" w:pos="3600"/>
        </w:tabs>
        <w:ind w:left="3600" w:hanging="360"/>
      </w:pPr>
      <w:rPr>
        <w:rFonts w:ascii="Arial" w:hAnsi="Arial" w:hint="default"/>
      </w:rPr>
    </w:lvl>
    <w:lvl w:ilvl="5" w:tplc="08F85A78" w:tentative="1">
      <w:start w:val="1"/>
      <w:numFmt w:val="bullet"/>
      <w:lvlText w:val="•"/>
      <w:lvlJc w:val="left"/>
      <w:pPr>
        <w:tabs>
          <w:tab w:val="num" w:pos="4320"/>
        </w:tabs>
        <w:ind w:left="4320" w:hanging="360"/>
      </w:pPr>
      <w:rPr>
        <w:rFonts w:ascii="Arial" w:hAnsi="Arial" w:hint="default"/>
      </w:rPr>
    </w:lvl>
    <w:lvl w:ilvl="6" w:tplc="22EAEAF4" w:tentative="1">
      <w:start w:val="1"/>
      <w:numFmt w:val="bullet"/>
      <w:lvlText w:val="•"/>
      <w:lvlJc w:val="left"/>
      <w:pPr>
        <w:tabs>
          <w:tab w:val="num" w:pos="5040"/>
        </w:tabs>
        <w:ind w:left="5040" w:hanging="360"/>
      </w:pPr>
      <w:rPr>
        <w:rFonts w:ascii="Arial" w:hAnsi="Arial" w:hint="default"/>
      </w:rPr>
    </w:lvl>
    <w:lvl w:ilvl="7" w:tplc="249CFC5A" w:tentative="1">
      <w:start w:val="1"/>
      <w:numFmt w:val="bullet"/>
      <w:lvlText w:val="•"/>
      <w:lvlJc w:val="left"/>
      <w:pPr>
        <w:tabs>
          <w:tab w:val="num" w:pos="5760"/>
        </w:tabs>
        <w:ind w:left="5760" w:hanging="360"/>
      </w:pPr>
      <w:rPr>
        <w:rFonts w:ascii="Arial" w:hAnsi="Arial" w:hint="default"/>
      </w:rPr>
    </w:lvl>
    <w:lvl w:ilvl="8" w:tplc="B5A0588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4CD0F56"/>
    <w:multiLevelType w:val="hybridMultilevel"/>
    <w:tmpl w:val="148A3F0E"/>
    <w:lvl w:ilvl="0" w:tplc="8BE0801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0E57D35"/>
    <w:multiLevelType w:val="hybridMultilevel"/>
    <w:tmpl w:val="8124B0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EC5BBF"/>
    <w:multiLevelType w:val="hybridMultilevel"/>
    <w:tmpl w:val="D56AF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31027A"/>
    <w:multiLevelType w:val="hybridMultilevel"/>
    <w:tmpl w:val="7400C0DE"/>
    <w:lvl w:ilvl="0" w:tplc="BF92BB26">
      <w:start w:val="1"/>
      <w:numFmt w:val="bullet"/>
      <w:lvlText w:val="•"/>
      <w:lvlJc w:val="left"/>
      <w:pPr>
        <w:tabs>
          <w:tab w:val="num" w:pos="720"/>
        </w:tabs>
        <w:ind w:left="720" w:hanging="360"/>
      </w:pPr>
      <w:rPr>
        <w:rFonts w:ascii="Arial" w:hAnsi="Arial" w:hint="default"/>
      </w:rPr>
    </w:lvl>
    <w:lvl w:ilvl="1" w:tplc="2D86C306">
      <w:start w:val="110"/>
      <w:numFmt w:val="bullet"/>
      <w:lvlText w:val="–"/>
      <w:lvlJc w:val="left"/>
      <w:pPr>
        <w:tabs>
          <w:tab w:val="num" w:pos="1440"/>
        </w:tabs>
        <w:ind w:left="1440" w:hanging="360"/>
      </w:pPr>
      <w:rPr>
        <w:rFonts w:ascii="Arial" w:hAnsi="Arial" w:hint="default"/>
      </w:rPr>
    </w:lvl>
    <w:lvl w:ilvl="2" w:tplc="4D6A5148" w:tentative="1">
      <w:start w:val="1"/>
      <w:numFmt w:val="bullet"/>
      <w:lvlText w:val="•"/>
      <w:lvlJc w:val="left"/>
      <w:pPr>
        <w:tabs>
          <w:tab w:val="num" w:pos="2160"/>
        </w:tabs>
        <w:ind w:left="2160" w:hanging="360"/>
      </w:pPr>
      <w:rPr>
        <w:rFonts w:ascii="Arial" w:hAnsi="Arial" w:hint="default"/>
      </w:rPr>
    </w:lvl>
    <w:lvl w:ilvl="3" w:tplc="936C23FA" w:tentative="1">
      <w:start w:val="1"/>
      <w:numFmt w:val="bullet"/>
      <w:lvlText w:val="•"/>
      <w:lvlJc w:val="left"/>
      <w:pPr>
        <w:tabs>
          <w:tab w:val="num" w:pos="2880"/>
        </w:tabs>
        <w:ind w:left="2880" w:hanging="360"/>
      </w:pPr>
      <w:rPr>
        <w:rFonts w:ascii="Arial" w:hAnsi="Arial" w:hint="default"/>
      </w:rPr>
    </w:lvl>
    <w:lvl w:ilvl="4" w:tplc="B2DEA122" w:tentative="1">
      <w:start w:val="1"/>
      <w:numFmt w:val="bullet"/>
      <w:lvlText w:val="•"/>
      <w:lvlJc w:val="left"/>
      <w:pPr>
        <w:tabs>
          <w:tab w:val="num" w:pos="3600"/>
        </w:tabs>
        <w:ind w:left="3600" w:hanging="360"/>
      </w:pPr>
      <w:rPr>
        <w:rFonts w:ascii="Arial" w:hAnsi="Arial" w:hint="default"/>
      </w:rPr>
    </w:lvl>
    <w:lvl w:ilvl="5" w:tplc="2BE42FA6" w:tentative="1">
      <w:start w:val="1"/>
      <w:numFmt w:val="bullet"/>
      <w:lvlText w:val="•"/>
      <w:lvlJc w:val="left"/>
      <w:pPr>
        <w:tabs>
          <w:tab w:val="num" w:pos="4320"/>
        </w:tabs>
        <w:ind w:left="4320" w:hanging="360"/>
      </w:pPr>
      <w:rPr>
        <w:rFonts w:ascii="Arial" w:hAnsi="Arial" w:hint="default"/>
      </w:rPr>
    </w:lvl>
    <w:lvl w:ilvl="6" w:tplc="3AEA7328" w:tentative="1">
      <w:start w:val="1"/>
      <w:numFmt w:val="bullet"/>
      <w:lvlText w:val="•"/>
      <w:lvlJc w:val="left"/>
      <w:pPr>
        <w:tabs>
          <w:tab w:val="num" w:pos="5040"/>
        </w:tabs>
        <w:ind w:left="5040" w:hanging="360"/>
      </w:pPr>
      <w:rPr>
        <w:rFonts w:ascii="Arial" w:hAnsi="Arial" w:hint="default"/>
      </w:rPr>
    </w:lvl>
    <w:lvl w:ilvl="7" w:tplc="5768CCE8" w:tentative="1">
      <w:start w:val="1"/>
      <w:numFmt w:val="bullet"/>
      <w:lvlText w:val="•"/>
      <w:lvlJc w:val="left"/>
      <w:pPr>
        <w:tabs>
          <w:tab w:val="num" w:pos="5760"/>
        </w:tabs>
        <w:ind w:left="5760" w:hanging="360"/>
      </w:pPr>
      <w:rPr>
        <w:rFonts w:ascii="Arial" w:hAnsi="Arial" w:hint="default"/>
      </w:rPr>
    </w:lvl>
    <w:lvl w:ilvl="8" w:tplc="5D66A77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44F59F0"/>
    <w:multiLevelType w:val="multilevel"/>
    <w:tmpl w:val="9AF425D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816"/>
        </w:tabs>
        <w:ind w:left="381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457427EB"/>
    <w:multiLevelType w:val="hybridMultilevel"/>
    <w:tmpl w:val="2DFA1B88"/>
    <w:lvl w:ilvl="0" w:tplc="1CAAF430">
      <w:start w:val="1"/>
      <w:numFmt w:val="bullet"/>
      <w:lvlText w:val="•"/>
      <w:lvlJc w:val="left"/>
      <w:pPr>
        <w:tabs>
          <w:tab w:val="num" w:pos="357"/>
        </w:tabs>
        <w:ind w:left="357" w:hanging="360"/>
      </w:pPr>
      <w:rPr>
        <w:rFonts w:ascii="Arial" w:hAnsi="Arial" w:hint="default"/>
      </w:rPr>
    </w:lvl>
    <w:lvl w:ilvl="1" w:tplc="976C7750">
      <w:start w:val="1"/>
      <w:numFmt w:val="bullet"/>
      <w:lvlText w:val="•"/>
      <w:lvlJc w:val="left"/>
      <w:pPr>
        <w:tabs>
          <w:tab w:val="num" w:pos="1077"/>
        </w:tabs>
        <w:ind w:left="1077" w:hanging="360"/>
      </w:pPr>
      <w:rPr>
        <w:rFonts w:ascii="Arial" w:hAnsi="Arial" w:hint="default"/>
      </w:rPr>
    </w:lvl>
    <w:lvl w:ilvl="2" w:tplc="BF2221A2">
      <w:start w:val="1"/>
      <w:numFmt w:val="bullet"/>
      <w:lvlText w:val="•"/>
      <w:lvlJc w:val="left"/>
      <w:pPr>
        <w:tabs>
          <w:tab w:val="num" w:pos="1797"/>
        </w:tabs>
        <w:ind w:left="1797" w:hanging="360"/>
      </w:pPr>
      <w:rPr>
        <w:rFonts w:ascii="Arial" w:hAnsi="Arial" w:hint="default"/>
      </w:rPr>
    </w:lvl>
    <w:lvl w:ilvl="3" w:tplc="C6927DC6">
      <w:start w:val="1"/>
      <w:numFmt w:val="bullet"/>
      <w:lvlText w:val="•"/>
      <w:lvlJc w:val="left"/>
      <w:pPr>
        <w:tabs>
          <w:tab w:val="num" w:pos="2517"/>
        </w:tabs>
        <w:ind w:left="2517" w:hanging="360"/>
      </w:pPr>
      <w:rPr>
        <w:rFonts w:ascii="Arial" w:hAnsi="Arial" w:hint="default"/>
      </w:rPr>
    </w:lvl>
    <w:lvl w:ilvl="4" w:tplc="92FE9570" w:tentative="1">
      <w:start w:val="1"/>
      <w:numFmt w:val="bullet"/>
      <w:lvlText w:val="•"/>
      <w:lvlJc w:val="left"/>
      <w:pPr>
        <w:tabs>
          <w:tab w:val="num" w:pos="3237"/>
        </w:tabs>
        <w:ind w:left="3237" w:hanging="360"/>
      </w:pPr>
      <w:rPr>
        <w:rFonts w:ascii="Arial" w:hAnsi="Arial" w:hint="default"/>
      </w:rPr>
    </w:lvl>
    <w:lvl w:ilvl="5" w:tplc="96082C62" w:tentative="1">
      <w:start w:val="1"/>
      <w:numFmt w:val="bullet"/>
      <w:lvlText w:val="•"/>
      <w:lvlJc w:val="left"/>
      <w:pPr>
        <w:tabs>
          <w:tab w:val="num" w:pos="3957"/>
        </w:tabs>
        <w:ind w:left="3957" w:hanging="360"/>
      </w:pPr>
      <w:rPr>
        <w:rFonts w:ascii="Arial" w:hAnsi="Arial" w:hint="default"/>
      </w:rPr>
    </w:lvl>
    <w:lvl w:ilvl="6" w:tplc="0726940C" w:tentative="1">
      <w:start w:val="1"/>
      <w:numFmt w:val="bullet"/>
      <w:lvlText w:val="•"/>
      <w:lvlJc w:val="left"/>
      <w:pPr>
        <w:tabs>
          <w:tab w:val="num" w:pos="4677"/>
        </w:tabs>
        <w:ind w:left="4677" w:hanging="360"/>
      </w:pPr>
      <w:rPr>
        <w:rFonts w:ascii="Arial" w:hAnsi="Arial" w:hint="default"/>
      </w:rPr>
    </w:lvl>
    <w:lvl w:ilvl="7" w:tplc="29F05B64" w:tentative="1">
      <w:start w:val="1"/>
      <w:numFmt w:val="bullet"/>
      <w:lvlText w:val="•"/>
      <w:lvlJc w:val="left"/>
      <w:pPr>
        <w:tabs>
          <w:tab w:val="num" w:pos="5397"/>
        </w:tabs>
        <w:ind w:left="5397" w:hanging="360"/>
      </w:pPr>
      <w:rPr>
        <w:rFonts w:ascii="Arial" w:hAnsi="Arial" w:hint="default"/>
      </w:rPr>
    </w:lvl>
    <w:lvl w:ilvl="8" w:tplc="7A941116" w:tentative="1">
      <w:start w:val="1"/>
      <w:numFmt w:val="bullet"/>
      <w:lvlText w:val="•"/>
      <w:lvlJc w:val="left"/>
      <w:pPr>
        <w:tabs>
          <w:tab w:val="num" w:pos="6117"/>
        </w:tabs>
        <w:ind w:left="6117" w:hanging="360"/>
      </w:pPr>
      <w:rPr>
        <w:rFonts w:ascii="Arial" w:hAnsi="Arial" w:hint="default"/>
      </w:rPr>
    </w:lvl>
  </w:abstractNum>
  <w:abstractNum w:abstractNumId="17" w15:restartNumberingAfterBreak="0">
    <w:nsid w:val="48AE7549"/>
    <w:multiLevelType w:val="hybridMultilevel"/>
    <w:tmpl w:val="6C0A2C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3574F4"/>
    <w:multiLevelType w:val="hybridMultilevel"/>
    <w:tmpl w:val="FBC0C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DB1C24"/>
    <w:multiLevelType w:val="hybridMultilevel"/>
    <w:tmpl w:val="CB0043BA"/>
    <w:lvl w:ilvl="0" w:tplc="4E5CA9E4">
      <w:numFmt w:val="bullet"/>
      <w:lvlText w:val="-"/>
      <w:lvlJc w:val="left"/>
      <w:pPr>
        <w:ind w:left="845" w:hanging="420"/>
      </w:pPr>
      <w:rPr>
        <w:rFonts w:ascii="Times New Roman" w:eastAsia="MS Mincho" w:hAnsi="Times New Roman" w:cs="Times New Roman" w:hint="default"/>
        <w:color w:val="auto"/>
      </w:rPr>
    </w:lvl>
    <w:lvl w:ilvl="1" w:tplc="04090001">
      <w:start w:val="1"/>
      <w:numFmt w:val="bullet"/>
      <w:lvlText w:val=""/>
      <w:lvlJc w:val="left"/>
      <w:pPr>
        <w:ind w:left="1265" w:hanging="420"/>
      </w:pPr>
      <w:rPr>
        <w:rFonts w:ascii="Symbol" w:hAnsi="Symbol"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0" w15:restartNumberingAfterBreak="0">
    <w:nsid w:val="5F8949B5"/>
    <w:multiLevelType w:val="hybridMultilevel"/>
    <w:tmpl w:val="C20E3486"/>
    <w:lvl w:ilvl="0" w:tplc="40AA170E">
      <w:start w:val="1"/>
      <w:numFmt w:val="bullet"/>
      <w:lvlText w:val="•"/>
      <w:lvlJc w:val="left"/>
      <w:pPr>
        <w:tabs>
          <w:tab w:val="num" w:pos="720"/>
        </w:tabs>
        <w:ind w:left="720" w:hanging="360"/>
      </w:pPr>
      <w:rPr>
        <w:rFonts w:ascii="Arial" w:hAnsi="Arial" w:hint="default"/>
      </w:rPr>
    </w:lvl>
    <w:lvl w:ilvl="1" w:tplc="C16A972C">
      <w:start w:val="22177"/>
      <w:numFmt w:val="bullet"/>
      <w:lvlText w:val="–"/>
      <w:lvlJc w:val="left"/>
      <w:pPr>
        <w:tabs>
          <w:tab w:val="num" w:pos="1440"/>
        </w:tabs>
        <w:ind w:left="1440" w:hanging="360"/>
      </w:pPr>
      <w:rPr>
        <w:rFonts w:ascii="Arial" w:hAnsi="Arial" w:hint="default"/>
      </w:rPr>
    </w:lvl>
    <w:lvl w:ilvl="2" w:tplc="020020AC">
      <w:start w:val="22177"/>
      <w:numFmt w:val="bullet"/>
      <w:lvlText w:val="•"/>
      <w:lvlJc w:val="left"/>
      <w:pPr>
        <w:tabs>
          <w:tab w:val="num" w:pos="2160"/>
        </w:tabs>
        <w:ind w:left="2160" w:hanging="360"/>
      </w:pPr>
      <w:rPr>
        <w:rFonts w:ascii="Arial" w:hAnsi="Arial" w:hint="default"/>
      </w:rPr>
    </w:lvl>
    <w:lvl w:ilvl="3" w:tplc="DD361500" w:tentative="1">
      <w:start w:val="1"/>
      <w:numFmt w:val="bullet"/>
      <w:lvlText w:val="•"/>
      <w:lvlJc w:val="left"/>
      <w:pPr>
        <w:tabs>
          <w:tab w:val="num" w:pos="2880"/>
        </w:tabs>
        <w:ind w:left="2880" w:hanging="360"/>
      </w:pPr>
      <w:rPr>
        <w:rFonts w:ascii="Arial" w:hAnsi="Arial" w:hint="default"/>
      </w:rPr>
    </w:lvl>
    <w:lvl w:ilvl="4" w:tplc="247C27C6" w:tentative="1">
      <w:start w:val="1"/>
      <w:numFmt w:val="bullet"/>
      <w:lvlText w:val="•"/>
      <w:lvlJc w:val="left"/>
      <w:pPr>
        <w:tabs>
          <w:tab w:val="num" w:pos="3600"/>
        </w:tabs>
        <w:ind w:left="3600" w:hanging="360"/>
      </w:pPr>
      <w:rPr>
        <w:rFonts w:ascii="Arial" w:hAnsi="Arial" w:hint="default"/>
      </w:rPr>
    </w:lvl>
    <w:lvl w:ilvl="5" w:tplc="46384992" w:tentative="1">
      <w:start w:val="1"/>
      <w:numFmt w:val="bullet"/>
      <w:lvlText w:val="•"/>
      <w:lvlJc w:val="left"/>
      <w:pPr>
        <w:tabs>
          <w:tab w:val="num" w:pos="4320"/>
        </w:tabs>
        <w:ind w:left="4320" w:hanging="360"/>
      </w:pPr>
      <w:rPr>
        <w:rFonts w:ascii="Arial" w:hAnsi="Arial" w:hint="default"/>
      </w:rPr>
    </w:lvl>
    <w:lvl w:ilvl="6" w:tplc="B7EA1F66" w:tentative="1">
      <w:start w:val="1"/>
      <w:numFmt w:val="bullet"/>
      <w:lvlText w:val="•"/>
      <w:lvlJc w:val="left"/>
      <w:pPr>
        <w:tabs>
          <w:tab w:val="num" w:pos="5040"/>
        </w:tabs>
        <w:ind w:left="5040" w:hanging="360"/>
      </w:pPr>
      <w:rPr>
        <w:rFonts w:ascii="Arial" w:hAnsi="Arial" w:hint="default"/>
      </w:rPr>
    </w:lvl>
    <w:lvl w:ilvl="7" w:tplc="036E0ED4" w:tentative="1">
      <w:start w:val="1"/>
      <w:numFmt w:val="bullet"/>
      <w:lvlText w:val="•"/>
      <w:lvlJc w:val="left"/>
      <w:pPr>
        <w:tabs>
          <w:tab w:val="num" w:pos="5760"/>
        </w:tabs>
        <w:ind w:left="5760" w:hanging="360"/>
      </w:pPr>
      <w:rPr>
        <w:rFonts w:ascii="Arial" w:hAnsi="Arial" w:hint="default"/>
      </w:rPr>
    </w:lvl>
    <w:lvl w:ilvl="8" w:tplc="2C2AA30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BF55205"/>
    <w:multiLevelType w:val="hybridMultilevel"/>
    <w:tmpl w:val="A87AF452"/>
    <w:lvl w:ilvl="0" w:tplc="BA3E5342">
      <w:start w:val="1"/>
      <w:numFmt w:val="bullet"/>
      <w:lvlText w:val="-"/>
      <w:lvlJc w:val="left"/>
      <w:pPr>
        <w:tabs>
          <w:tab w:val="num" w:pos="720"/>
        </w:tabs>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146DC0"/>
    <w:multiLevelType w:val="hybridMultilevel"/>
    <w:tmpl w:val="C4406C1A"/>
    <w:lvl w:ilvl="0" w:tplc="90F44C2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E42516"/>
    <w:multiLevelType w:val="hybridMultilevel"/>
    <w:tmpl w:val="01128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FF24793"/>
    <w:multiLevelType w:val="hybridMultilevel"/>
    <w:tmpl w:val="4B267B6A"/>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22"/>
  </w:num>
  <w:num w:numId="3">
    <w:abstractNumId w:val="24"/>
  </w:num>
  <w:num w:numId="4">
    <w:abstractNumId w:val="11"/>
  </w:num>
  <w:num w:numId="5">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abstractNumId w:val="0"/>
  </w:num>
  <w:num w:numId="7">
    <w:abstractNumId w:val="9"/>
  </w:num>
  <w:num w:numId="8">
    <w:abstractNumId w:val="7"/>
  </w:num>
  <w:num w:numId="9">
    <w:abstractNumId w:val="18"/>
  </w:num>
  <w:num w:numId="10">
    <w:abstractNumId w:val="4"/>
  </w:num>
  <w:num w:numId="11">
    <w:abstractNumId w:val="14"/>
  </w:num>
  <w:num w:numId="12">
    <w:abstractNumId w:val="5"/>
  </w:num>
  <w:num w:numId="13">
    <w:abstractNumId w:val="12"/>
  </w:num>
  <w:num w:numId="14">
    <w:abstractNumId w:val="2"/>
  </w:num>
  <w:num w:numId="15">
    <w:abstractNumId w:val="26"/>
  </w:num>
  <w:num w:numId="16">
    <w:abstractNumId w:val="20"/>
  </w:num>
  <w:num w:numId="17">
    <w:abstractNumId w:val="8"/>
  </w:num>
  <w:num w:numId="18">
    <w:abstractNumId w:val="25"/>
  </w:num>
  <w:num w:numId="19">
    <w:abstractNumId w:val="16"/>
  </w:num>
  <w:num w:numId="20">
    <w:abstractNumId w:val="13"/>
  </w:num>
  <w:num w:numId="21">
    <w:abstractNumId w:val="19"/>
  </w:num>
  <w:num w:numId="22">
    <w:abstractNumId w:val="6"/>
  </w:num>
  <w:num w:numId="23">
    <w:abstractNumId w:val="23"/>
  </w:num>
  <w:num w:numId="24">
    <w:abstractNumId w:val="3"/>
  </w:num>
  <w:num w:numId="25">
    <w:abstractNumId w:val="21"/>
  </w:num>
  <w:num w:numId="26">
    <w:abstractNumId w:val="10"/>
  </w:num>
  <w:num w:numId="27">
    <w:abstractNumId w:val="1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910"/>
    <w:rsid w:val="00000A54"/>
    <w:rsid w:val="00000D98"/>
    <w:rsid w:val="00001021"/>
    <w:rsid w:val="0000152A"/>
    <w:rsid w:val="000018A0"/>
    <w:rsid w:val="00001A41"/>
    <w:rsid w:val="00001D61"/>
    <w:rsid w:val="00001E8F"/>
    <w:rsid w:val="00001FFD"/>
    <w:rsid w:val="00002CD1"/>
    <w:rsid w:val="00002E74"/>
    <w:rsid w:val="0000301D"/>
    <w:rsid w:val="000032C1"/>
    <w:rsid w:val="0000341B"/>
    <w:rsid w:val="0000341E"/>
    <w:rsid w:val="00003531"/>
    <w:rsid w:val="000036E7"/>
    <w:rsid w:val="00003883"/>
    <w:rsid w:val="00003ED3"/>
    <w:rsid w:val="00004006"/>
    <w:rsid w:val="0000443A"/>
    <w:rsid w:val="000045C2"/>
    <w:rsid w:val="000045F3"/>
    <w:rsid w:val="0000481B"/>
    <w:rsid w:val="00004E62"/>
    <w:rsid w:val="000058D4"/>
    <w:rsid w:val="00005BDE"/>
    <w:rsid w:val="00006110"/>
    <w:rsid w:val="00006198"/>
    <w:rsid w:val="0000667F"/>
    <w:rsid w:val="00006C4A"/>
    <w:rsid w:val="00006C8A"/>
    <w:rsid w:val="00006F33"/>
    <w:rsid w:val="000070D3"/>
    <w:rsid w:val="00007766"/>
    <w:rsid w:val="00007D9E"/>
    <w:rsid w:val="00010283"/>
    <w:rsid w:val="00010342"/>
    <w:rsid w:val="0001034A"/>
    <w:rsid w:val="00010367"/>
    <w:rsid w:val="00010EE0"/>
    <w:rsid w:val="00011027"/>
    <w:rsid w:val="000110F8"/>
    <w:rsid w:val="000115E6"/>
    <w:rsid w:val="0001181D"/>
    <w:rsid w:val="00011C44"/>
    <w:rsid w:val="000123B2"/>
    <w:rsid w:val="0001245D"/>
    <w:rsid w:val="000126F8"/>
    <w:rsid w:val="00012839"/>
    <w:rsid w:val="000129BF"/>
    <w:rsid w:val="00012B92"/>
    <w:rsid w:val="00012F98"/>
    <w:rsid w:val="00013004"/>
    <w:rsid w:val="00013333"/>
    <w:rsid w:val="000138F3"/>
    <w:rsid w:val="00013A12"/>
    <w:rsid w:val="00013DD7"/>
    <w:rsid w:val="00013E66"/>
    <w:rsid w:val="00013ED9"/>
    <w:rsid w:val="000140FD"/>
    <w:rsid w:val="0001465F"/>
    <w:rsid w:val="00014D51"/>
    <w:rsid w:val="00014FFF"/>
    <w:rsid w:val="0001514A"/>
    <w:rsid w:val="00015595"/>
    <w:rsid w:val="00015794"/>
    <w:rsid w:val="00015CF2"/>
    <w:rsid w:val="000161E5"/>
    <w:rsid w:val="000167F5"/>
    <w:rsid w:val="00016A3A"/>
    <w:rsid w:val="00016AA1"/>
    <w:rsid w:val="00016FCA"/>
    <w:rsid w:val="00016FE6"/>
    <w:rsid w:val="00017422"/>
    <w:rsid w:val="00017A58"/>
    <w:rsid w:val="000204C8"/>
    <w:rsid w:val="00020690"/>
    <w:rsid w:val="0002087D"/>
    <w:rsid w:val="00020BD6"/>
    <w:rsid w:val="00020CDD"/>
    <w:rsid w:val="00020E38"/>
    <w:rsid w:val="00021396"/>
    <w:rsid w:val="0002169F"/>
    <w:rsid w:val="0002180A"/>
    <w:rsid w:val="0002232D"/>
    <w:rsid w:val="000223E8"/>
    <w:rsid w:val="00022625"/>
    <w:rsid w:val="00022A0D"/>
    <w:rsid w:val="00022CCB"/>
    <w:rsid w:val="00023990"/>
    <w:rsid w:val="000239F5"/>
    <w:rsid w:val="00023AE6"/>
    <w:rsid w:val="00023C59"/>
    <w:rsid w:val="0002411A"/>
    <w:rsid w:val="00024216"/>
    <w:rsid w:val="000246F5"/>
    <w:rsid w:val="000248EA"/>
    <w:rsid w:val="00024BF2"/>
    <w:rsid w:val="00024C52"/>
    <w:rsid w:val="0002664B"/>
    <w:rsid w:val="00026A7C"/>
    <w:rsid w:val="00026BDF"/>
    <w:rsid w:val="00026DB4"/>
    <w:rsid w:val="00026E27"/>
    <w:rsid w:val="00027229"/>
    <w:rsid w:val="0002755A"/>
    <w:rsid w:val="00027972"/>
    <w:rsid w:val="00027C32"/>
    <w:rsid w:val="000302CB"/>
    <w:rsid w:val="00030390"/>
    <w:rsid w:val="0003043E"/>
    <w:rsid w:val="00030480"/>
    <w:rsid w:val="000306D8"/>
    <w:rsid w:val="000306E1"/>
    <w:rsid w:val="00030D6A"/>
    <w:rsid w:val="0003108E"/>
    <w:rsid w:val="000311C6"/>
    <w:rsid w:val="000316B9"/>
    <w:rsid w:val="000317A7"/>
    <w:rsid w:val="000318E5"/>
    <w:rsid w:val="00032846"/>
    <w:rsid w:val="00032A06"/>
    <w:rsid w:val="0003352E"/>
    <w:rsid w:val="0003375A"/>
    <w:rsid w:val="000338A8"/>
    <w:rsid w:val="00033B9A"/>
    <w:rsid w:val="00034253"/>
    <w:rsid w:val="000344EA"/>
    <w:rsid w:val="000345EF"/>
    <w:rsid w:val="0003485D"/>
    <w:rsid w:val="00034928"/>
    <w:rsid w:val="00034E2F"/>
    <w:rsid w:val="00034EB5"/>
    <w:rsid w:val="00034EED"/>
    <w:rsid w:val="00034F8D"/>
    <w:rsid w:val="00034F9C"/>
    <w:rsid w:val="0003558C"/>
    <w:rsid w:val="0003567E"/>
    <w:rsid w:val="00035828"/>
    <w:rsid w:val="000359A2"/>
    <w:rsid w:val="00035DBB"/>
    <w:rsid w:val="0003626F"/>
    <w:rsid w:val="0003633F"/>
    <w:rsid w:val="0003639E"/>
    <w:rsid w:val="0003668C"/>
    <w:rsid w:val="00036F82"/>
    <w:rsid w:val="00037532"/>
    <w:rsid w:val="000375C1"/>
    <w:rsid w:val="000378CF"/>
    <w:rsid w:val="00037CD0"/>
    <w:rsid w:val="00040184"/>
    <w:rsid w:val="00040549"/>
    <w:rsid w:val="000407FE"/>
    <w:rsid w:val="00040D39"/>
    <w:rsid w:val="00040DEE"/>
    <w:rsid w:val="000412D4"/>
    <w:rsid w:val="000415ED"/>
    <w:rsid w:val="00041973"/>
    <w:rsid w:val="00041A4F"/>
    <w:rsid w:val="00041BEA"/>
    <w:rsid w:val="00041D2E"/>
    <w:rsid w:val="000420FB"/>
    <w:rsid w:val="000421CD"/>
    <w:rsid w:val="000426FE"/>
    <w:rsid w:val="00043021"/>
    <w:rsid w:val="00043AC2"/>
    <w:rsid w:val="00043D07"/>
    <w:rsid w:val="00043D2E"/>
    <w:rsid w:val="00044053"/>
    <w:rsid w:val="0004410C"/>
    <w:rsid w:val="0004411A"/>
    <w:rsid w:val="000446A4"/>
    <w:rsid w:val="00044F34"/>
    <w:rsid w:val="0004511D"/>
    <w:rsid w:val="00045318"/>
    <w:rsid w:val="000453A6"/>
    <w:rsid w:val="00045A4D"/>
    <w:rsid w:val="00046088"/>
    <w:rsid w:val="000466A9"/>
    <w:rsid w:val="000468F6"/>
    <w:rsid w:val="00046B02"/>
    <w:rsid w:val="00046B95"/>
    <w:rsid w:val="0004710F"/>
    <w:rsid w:val="0004729A"/>
    <w:rsid w:val="0004791F"/>
    <w:rsid w:val="0004795F"/>
    <w:rsid w:val="00047A40"/>
    <w:rsid w:val="00050038"/>
    <w:rsid w:val="00050E50"/>
    <w:rsid w:val="00051970"/>
    <w:rsid w:val="00051E8B"/>
    <w:rsid w:val="00052226"/>
    <w:rsid w:val="00052246"/>
    <w:rsid w:val="0005269A"/>
    <w:rsid w:val="00052731"/>
    <w:rsid w:val="00052C1C"/>
    <w:rsid w:val="00053010"/>
    <w:rsid w:val="000536F3"/>
    <w:rsid w:val="00053E79"/>
    <w:rsid w:val="0005401A"/>
    <w:rsid w:val="000549BA"/>
    <w:rsid w:val="00054A77"/>
    <w:rsid w:val="00054D29"/>
    <w:rsid w:val="00054DDE"/>
    <w:rsid w:val="0005504D"/>
    <w:rsid w:val="000550EF"/>
    <w:rsid w:val="00055861"/>
    <w:rsid w:val="00055B21"/>
    <w:rsid w:val="00055B93"/>
    <w:rsid w:val="00056AF7"/>
    <w:rsid w:val="00056CA8"/>
    <w:rsid w:val="00057080"/>
    <w:rsid w:val="00057694"/>
    <w:rsid w:val="00057ABC"/>
    <w:rsid w:val="000601B0"/>
    <w:rsid w:val="000603F0"/>
    <w:rsid w:val="00060AA9"/>
    <w:rsid w:val="00060BA5"/>
    <w:rsid w:val="00060D7F"/>
    <w:rsid w:val="00060F05"/>
    <w:rsid w:val="000610DF"/>
    <w:rsid w:val="00061573"/>
    <w:rsid w:val="00061A4D"/>
    <w:rsid w:val="00062128"/>
    <w:rsid w:val="000622CC"/>
    <w:rsid w:val="000623C9"/>
    <w:rsid w:val="00062717"/>
    <w:rsid w:val="0006298C"/>
    <w:rsid w:val="00062E5A"/>
    <w:rsid w:val="00062EB0"/>
    <w:rsid w:val="00062F52"/>
    <w:rsid w:val="00063F4F"/>
    <w:rsid w:val="0006427B"/>
    <w:rsid w:val="000642D1"/>
    <w:rsid w:val="000643A3"/>
    <w:rsid w:val="0006440F"/>
    <w:rsid w:val="000644E7"/>
    <w:rsid w:val="000647FF"/>
    <w:rsid w:val="000649A0"/>
    <w:rsid w:val="00064C2D"/>
    <w:rsid w:val="00064EAB"/>
    <w:rsid w:val="0006521B"/>
    <w:rsid w:val="000653DD"/>
    <w:rsid w:val="0006597F"/>
    <w:rsid w:val="00065D38"/>
    <w:rsid w:val="00065EF3"/>
    <w:rsid w:val="00065FA9"/>
    <w:rsid w:val="00065FD4"/>
    <w:rsid w:val="00066057"/>
    <w:rsid w:val="0006654B"/>
    <w:rsid w:val="000668FB"/>
    <w:rsid w:val="00066DC4"/>
    <w:rsid w:val="00066EC5"/>
    <w:rsid w:val="00066EFF"/>
    <w:rsid w:val="00067530"/>
    <w:rsid w:val="00067DB0"/>
    <w:rsid w:val="00070561"/>
    <w:rsid w:val="00070D86"/>
    <w:rsid w:val="00070ECC"/>
    <w:rsid w:val="00070F90"/>
    <w:rsid w:val="00071127"/>
    <w:rsid w:val="000713C1"/>
    <w:rsid w:val="0007156C"/>
    <w:rsid w:val="00071CD0"/>
    <w:rsid w:val="000720AA"/>
    <w:rsid w:val="00072661"/>
    <w:rsid w:val="00072859"/>
    <w:rsid w:val="0007357B"/>
    <w:rsid w:val="000737DA"/>
    <w:rsid w:val="00074192"/>
    <w:rsid w:val="00074466"/>
    <w:rsid w:val="00074491"/>
    <w:rsid w:val="000748AB"/>
    <w:rsid w:val="00074E2E"/>
    <w:rsid w:val="00075279"/>
    <w:rsid w:val="0007555F"/>
    <w:rsid w:val="00075F81"/>
    <w:rsid w:val="000760DF"/>
    <w:rsid w:val="000767B3"/>
    <w:rsid w:val="00076CFC"/>
    <w:rsid w:val="0007706A"/>
    <w:rsid w:val="00077FE0"/>
    <w:rsid w:val="00080433"/>
    <w:rsid w:val="00080990"/>
    <w:rsid w:val="00080EDD"/>
    <w:rsid w:val="0008118C"/>
    <w:rsid w:val="00081270"/>
    <w:rsid w:val="000812C8"/>
    <w:rsid w:val="0008144E"/>
    <w:rsid w:val="000818F9"/>
    <w:rsid w:val="00081DD5"/>
    <w:rsid w:val="000822B1"/>
    <w:rsid w:val="000823D2"/>
    <w:rsid w:val="000823EB"/>
    <w:rsid w:val="000824EF"/>
    <w:rsid w:val="00082634"/>
    <w:rsid w:val="0008272D"/>
    <w:rsid w:val="0008289E"/>
    <w:rsid w:val="000828E6"/>
    <w:rsid w:val="000828F4"/>
    <w:rsid w:val="00083081"/>
    <w:rsid w:val="0008336D"/>
    <w:rsid w:val="00083439"/>
    <w:rsid w:val="000834A4"/>
    <w:rsid w:val="00083C49"/>
    <w:rsid w:val="00083CAE"/>
    <w:rsid w:val="000841A8"/>
    <w:rsid w:val="00084301"/>
    <w:rsid w:val="000843CE"/>
    <w:rsid w:val="0008452A"/>
    <w:rsid w:val="00084BE4"/>
    <w:rsid w:val="00085051"/>
    <w:rsid w:val="0008544F"/>
    <w:rsid w:val="00085AB1"/>
    <w:rsid w:val="00085C24"/>
    <w:rsid w:val="00085DB7"/>
    <w:rsid w:val="000864C4"/>
    <w:rsid w:val="0008674D"/>
    <w:rsid w:val="000867CF"/>
    <w:rsid w:val="0008682B"/>
    <w:rsid w:val="000868C5"/>
    <w:rsid w:val="00086E54"/>
    <w:rsid w:val="00086E82"/>
    <w:rsid w:val="000873B2"/>
    <w:rsid w:val="00090928"/>
    <w:rsid w:val="00090BB8"/>
    <w:rsid w:val="00091B10"/>
    <w:rsid w:val="00092919"/>
    <w:rsid w:val="00092CBB"/>
    <w:rsid w:val="00092DCA"/>
    <w:rsid w:val="000935E6"/>
    <w:rsid w:val="000937D2"/>
    <w:rsid w:val="000940C0"/>
    <w:rsid w:val="000940D2"/>
    <w:rsid w:val="000941FB"/>
    <w:rsid w:val="00094B65"/>
    <w:rsid w:val="00094FFF"/>
    <w:rsid w:val="000952C2"/>
    <w:rsid w:val="000957AB"/>
    <w:rsid w:val="0009584A"/>
    <w:rsid w:val="000958D0"/>
    <w:rsid w:val="0009592B"/>
    <w:rsid w:val="00096197"/>
    <w:rsid w:val="000961ED"/>
    <w:rsid w:val="0009715C"/>
    <w:rsid w:val="000972E8"/>
    <w:rsid w:val="000975EF"/>
    <w:rsid w:val="00097968"/>
    <w:rsid w:val="00097B50"/>
    <w:rsid w:val="00097CC4"/>
    <w:rsid w:val="000A023B"/>
    <w:rsid w:val="000A0B23"/>
    <w:rsid w:val="000A0C79"/>
    <w:rsid w:val="000A0D80"/>
    <w:rsid w:val="000A1128"/>
    <w:rsid w:val="000A1226"/>
    <w:rsid w:val="000A1326"/>
    <w:rsid w:val="000A1400"/>
    <w:rsid w:val="000A1560"/>
    <w:rsid w:val="000A16E8"/>
    <w:rsid w:val="000A1893"/>
    <w:rsid w:val="000A1E52"/>
    <w:rsid w:val="000A2153"/>
    <w:rsid w:val="000A25DF"/>
    <w:rsid w:val="000A2A53"/>
    <w:rsid w:val="000A2AC9"/>
    <w:rsid w:val="000A2D07"/>
    <w:rsid w:val="000A31EE"/>
    <w:rsid w:val="000A343E"/>
    <w:rsid w:val="000A3A69"/>
    <w:rsid w:val="000A3CF5"/>
    <w:rsid w:val="000A3F33"/>
    <w:rsid w:val="000A4011"/>
    <w:rsid w:val="000A401B"/>
    <w:rsid w:val="000A412F"/>
    <w:rsid w:val="000A45F4"/>
    <w:rsid w:val="000A52AF"/>
    <w:rsid w:val="000A561C"/>
    <w:rsid w:val="000A5772"/>
    <w:rsid w:val="000A6602"/>
    <w:rsid w:val="000A6C97"/>
    <w:rsid w:val="000A786A"/>
    <w:rsid w:val="000A791E"/>
    <w:rsid w:val="000A7931"/>
    <w:rsid w:val="000A79E3"/>
    <w:rsid w:val="000B04A1"/>
    <w:rsid w:val="000B0794"/>
    <w:rsid w:val="000B0B23"/>
    <w:rsid w:val="000B0BBF"/>
    <w:rsid w:val="000B0BC8"/>
    <w:rsid w:val="000B0C82"/>
    <w:rsid w:val="000B0DCB"/>
    <w:rsid w:val="000B10C9"/>
    <w:rsid w:val="000B11E6"/>
    <w:rsid w:val="000B165F"/>
    <w:rsid w:val="000B19F6"/>
    <w:rsid w:val="000B1F4E"/>
    <w:rsid w:val="000B23A4"/>
    <w:rsid w:val="000B24B0"/>
    <w:rsid w:val="000B2836"/>
    <w:rsid w:val="000B2A42"/>
    <w:rsid w:val="000B2EFB"/>
    <w:rsid w:val="000B38C6"/>
    <w:rsid w:val="000B39AE"/>
    <w:rsid w:val="000B3A48"/>
    <w:rsid w:val="000B434A"/>
    <w:rsid w:val="000B449C"/>
    <w:rsid w:val="000B4750"/>
    <w:rsid w:val="000B5D9D"/>
    <w:rsid w:val="000B5DA1"/>
    <w:rsid w:val="000B5FC6"/>
    <w:rsid w:val="000B6253"/>
    <w:rsid w:val="000B6D46"/>
    <w:rsid w:val="000B6EF5"/>
    <w:rsid w:val="000B7352"/>
    <w:rsid w:val="000B741A"/>
    <w:rsid w:val="000B7873"/>
    <w:rsid w:val="000B7B4D"/>
    <w:rsid w:val="000B7D44"/>
    <w:rsid w:val="000B7D52"/>
    <w:rsid w:val="000B7F05"/>
    <w:rsid w:val="000C02FC"/>
    <w:rsid w:val="000C0660"/>
    <w:rsid w:val="000C076E"/>
    <w:rsid w:val="000C084C"/>
    <w:rsid w:val="000C086D"/>
    <w:rsid w:val="000C0B1F"/>
    <w:rsid w:val="000C0C6D"/>
    <w:rsid w:val="000C152D"/>
    <w:rsid w:val="000C1918"/>
    <w:rsid w:val="000C1B74"/>
    <w:rsid w:val="000C1BED"/>
    <w:rsid w:val="000C1C88"/>
    <w:rsid w:val="000C1EBE"/>
    <w:rsid w:val="000C24DA"/>
    <w:rsid w:val="000C26FD"/>
    <w:rsid w:val="000C27A2"/>
    <w:rsid w:val="000C2906"/>
    <w:rsid w:val="000C291C"/>
    <w:rsid w:val="000C2E55"/>
    <w:rsid w:val="000C3179"/>
    <w:rsid w:val="000C3AA3"/>
    <w:rsid w:val="000C3CDF"/>
    <w:rsid w:val="000C406C"/>
    <w:rsid w:val="000C44DB"/>
    <w:rsid w:val="000C4A55"/>
    <w:rsid w:val="000C4C43"/>
    <w:rsid w:val="000C5396"/>
    <w:rsid w:val="000C59F8"/>
    <w:rsid w:val="000C5A16"/>
    <w:rsid w:val="000C5B35"/>
    <w:rsid w:val="000C5D57"/>
    <w:rsid w:val="000C5FB4"/>
    <w:rsid w:val="000C5FD2"/>
    <w:rsid w:val="000C6265"/>
    <w:rsid w:val="000C6322"/>
    <w:rsid w:val="000C6414"/>
    <w:rsid w:val="000C655C"/>
    <w:rsid w:val="000C6CBF"/>
    <w:rsid w:val="000C6D43"/>
    <w:rsid w:val="000C7201"/>
    <w:rsid w:val="000C73B4"/>
    <w:rsid w:val="000C7D4E"/>
    <w:rsid w:val="000C7E14"/>
    <w:rsid w:val="000D01BA"/>
    <w:rsid w:val="000D07FE"/>
    <w:rsid w:val="000D0AD3"/>
    <w:rsid w:val="000D0D43"/>
    <w:rsid w:val="000D0E72"/>
    <w:rsid w:val="000D0F9D"/>
    <w:rsid w:val="000D14F3"/>
    <w:rsid w:val="000D19C5"/>
    <w:rsid w:val="000D1A28"/>
    <w:rsid w:val="000D247A"/>
    <w:rsid w:val="000D248A"/>
    <w:rsid w:val="000D253B"/>
    <w:rsid w:val="000D2700"/>
    <w:rsid w:val="000D2972"/>
    <w:rsid w:val="000D2D12"/>
    <w:rsid w:val="000D2E2A"/>
    <w:rsid w:val="000D3487"/>
    <w:rsid w:val="000D3A34"/>
    <w:rsid w:val="000D3CB5"/>
    <w:rsid w:val="000D401B"/>
    <w:rsid w:val="000D4240"/>
    <w:rsid w:val="000D424F"/>
    <w:rsid w:val="000D460D"/>
    <w:rsid w:val="000D46EE"/>
    <w:rsid w:val="000D4CE6"/>
    <w:rsid w:val="000D4E0C"/>
    <w:rsid w:val="000D4FDD"/>
    <w:rsid w:val="000D504F"/>
    <w:rsid w:val="000D5517"/>
    <w:rsid w:val="000D55E0"/>
    <w:rsid w:val="000D55E1"/>
    <w:rsid w:val="000D5E00"/>
    <w:rsid w:val="000D5F83"/>
    <w:rsid w:val="000D66EB"/>
    <w:rsid w:val="000D68B1"/>
    <w:rsid w:val="000D6983"/>
    <w:rsid w:val="000D6A29"/>
    <w:rsid w:val="000D6A2B"/>
    <w:rsid w:val="000D7224"/>
    <w:rsid w:val="000D723F"/>
    <w:rsid w:val="000D73A6"/>
    <w:rsid w:val="000D784A"/>
    <w:rsid w:val="000D7FAD"/>
    <w:rsid w:val="000E0492"/>
    <w:rsid w:val="000E06B8"/>
    <w:rsid w:val="000E085A"/>
    <w:rsid w:val="000E09BA"/>
    <w:rsid w:val="000E0B24"/>
    <w:rsid w:val="000E1041"/>
    <w:rsid w:val="000E10D2"/>
    <w:rsid w:val="000E12FE"/>
    <w:rsid w:val="000E1366"/>
    <w:rsid w:val="000E1ABE"/>
    <w:rsid w:val="000E1B54"/>
    <w:rsid w:val="000E1C11"/>
    <w:rsid w:val="000E1DD9"/>
    <w:rsid w:val="000E2067"/>
    <w:rsid w:val="000E2303"/>
    <w:rsid w:val="000E28C7"/>
    <w:rsid w:val="000E2C23"/>
    <w:rsid w:val="000E2D4A"/>
    <w:rsid w:val="000E2EE8"/>
    <w:rsid w:val="000E36AD"/>
    <w:rsid w:val="000E3771"/>
    <w:rsid w:val="000E3B40"/>
    <w:rsid w:val="000E3B4E"/>
    <w:rsid w:val="000E3D46"/>
    <w:rsid w:val="000E3D4B"/>
    <w:rsid w:val="000E3D7F"/>
    <w:rsid w:val="000E4841"/>
    <w:rsid w:val="000E552B"/>
    <w:rsid w:val="000E5822"/>
    <w:rsid w:val="000E58CF"/>
    <w:rsid w:val="000E59D8"/>
    <w:rsid w:val="000E5E67"/>
    <w:rsid w:val="000E60CC"/>
    <w:rsid w:val="000E61CD"/>
    <w:rsid w:val="000E6208"/>
    <w:rsid w:val="000E6744"/>
    <w:rsid w:val="000E6954"/>
    <w:rsid w:val="000E6E25"/>
    <w:rsid w:val="000E76B6"/>
    <w:rsid w:val="000E7792"/>
    <w:rsid w:val="000E7C88"/>
    <w:rsid w:val="000E7F2C"/>
    <w:rsid w:val="000F0115"/>
    <w:rsid w:val="000F03D1"/>
    <w:rsid w:val="000F0BE8"/>
    <w:rsid w:val="000F0D6C"/>
    <w:rsid w:val="000F0E0B"/>
    <w:rsid w:val="000F112B"/>
    <w:rsid w:val="000F11EE"/>
    <w:rsid w:val="000F121D"/>
    <w:rsid w:val="000F16DD"/>
    <w:rsid w:val="000F197F"/>
    <w:rsid w:val="000F1DA5"/>
    <w:rsid w:val="000F21A0"/>
    <w:rsid w:val="000F24E3"/>
    <w:rsid w:val="000F2585"/>
    <w:rsid w:val="000F2669"/>
    <w:rsid w:val="000F29EA"/>
    <w:rsid w:val="000F2A62"/>
    <w:rsid w:val="000F2B64"/>
    <w:rsid w:val="000F2C30"/>
    <w:rsid w:val="000F2D59"/>
    <w:rsid w:val="000F33F8"/>
    <w:rsid w:val="000F3877"/>
    <w:rsid w:val="000F3CD5"/>
    <w:rsid w:val="000F3F4F"/>
    <w:rsid w:val="000F52A8"/>
    <w:rsid w:val="000F5331"/>
    <w:rsid w:val="000F56F5"/>
    <w:rsid w:val="000F57AF"/>
    <w:rsid w:val="000F57C2"/>
    <w:rsid w:val="000F5A74"/>
    <w:rsid w:val="000F694A"/>
    <w:rsid w:val="000F6AB3"/>
    <w:rsid w:val="000F6CB5"/>
    <w:rsid w:val="000F724B"/>
    <w:rsid w:val="000F72C2"/>
    <w:rsid w:val="000F7352"/>
    <w:rsid w:val="000F78E2"/>
    <w:rsid w:val="000F7C17"/>
    <w:rsid w:val="000F7EFD"/>
    <w:rsid w:val="00100A0E"/>
    <w:rsid w:val="00100B4A"/>
    <w:rsid w:val="00101007"/>
    <w:rsid w:val="00101576"/>
    <w:rsid w:val="0010167E"/>
    <w:rsid w:val="0010195C"/>
    <w:rsid w:val="00101971"/>
    <w:rsid w:val="00101A5D"/>
    <w:rsid w:val="00101B3D"/>
    <w:rsid w:val="001020A3"/>
    <w:rsid w:val="00102320"/>
    <w:rsid w:val="0010240B"/>
    <w:rsid w:val="00102563"/>
    <w:rsid w:val="00102AA7"/>
    <w:rsid w:val="00102BD7"/>
    <w:rsid w:val="0010308C"/>
    <w:rsid w:val="001031B7"/>
    <w:rsid w:val="0010324D"/>
    <w:rsid w:val="00103AEF"/>
    <w:rsid w:val="00103BAD"/>
    <w:rsid w:val="0010418D"/>
    <w:rsid w:val="001041A5"/>
    <w:rsid w:val="00104258"/>
    <w:rsid w:val="00104747"/>
    <w:rsid w:val="00104C7B"/>
    <w:rsid w:val="00104EC3"/>
    <w:rsid w:val="0010522E"/>
    <w:rsid w:val="001057B9"/>
    <w:rsid w:val="00105D2B"/>
    <w:rsid w:val="0010635D"/>
    <w:rsid w:val="00106461"/>
    <w:rsid w:val="00106970"/>
    <w:rsid w:val="00106E80"/>
    <w:rsid w:val="001074E7"/>
    <w:rsid w:val="00110288"/>
    <w:rsid w:val="00110380"/>
    <w:rsid w:val="001107B5"/>
    <w:rsid w:val="00110CCF"/>
    <w:rsid w:val="00110EAD"/>
    <w:rsid w:val="00110F48"/>
    <w:rsid w:val="001111B6"/>
    <w:rsid w:val="0011169A"/>
    <w:rsid w:val="00111827"/>
    <w:rsid w:val="00111AA9"/>
    <w:rsid w:val="00111C91"/>
    <w:rsid w:val="00111EB7"/>
    <w:rsid w:val="00112593"/>
    <w:rsid w:val="001125E2"/>
    <w:rsid w:val="00112606"/>
    <w:rsid w:val="00112756"/>
    <w:rsid w:val="00112A1A"/>
    <w:rsid w:val="00112B7F"/>
    <w:rsid w:val="00112F49"/>
    <w:rsid w:val="00112FF4"/>
    <w:rsid w:val="00113107"/>
    <w:rsid w:val="001135F5"/>
    <w:rsid w:val="00113700"/>
    <w:rsid w:val="00113AEF"/>
    <w:rsid w:val="00113F75"/>
    <w:rsid w:val="00114194"/>
    <w:rsid w:val="00114379"/>
    <w:rsid w:val="001143A4"/>
    <w:rsid w:val="00114412"/>
    <w:rsid w:val="00114AFE"/>
    <w:rsid w:val="00114B6B"/>
    <w:rsid w:val="00114C7C"/>
    <w:rsid w:val="001152CC"/>
    <w:rsid w:val="00115DCE"/>
    <w:rsid w:val="00115EEF"/>
    <w:rsid w:val="00116046"/>
    <w:rsid w:val="00116F74"/>
    <w:rsid w:val="001173FF"/>
    <w:rsid w:val="001176B7"/>
    <w:rsid w:val="00117C45"/>
    <w:rsid w:val="00120028"/>
    <w:rsid w:val="0012027C"/>
    <w:rsid w:val="0012072F"/>
    <w:rsid w:val="00120D77"/>
    <w:rsid w:val="00120DDC"/>
    <w:rsid w:val="00120EA2"/>
    <w:rsid w:val="00121562"/>
    <w:rsid w:val="0012171B"/>
    <w:rsid w:val="00121952"/>
    <w:rsid w:val="00121A63"/>
    <w:rsid w:val="00121A96"/>
    <w:rsid w:val="00121BB6"/>
    <w:rsid w:val="00121D6C"/>
    <w:rsid w:val="00121F6E"/>
    <w:rsid w:val="0012218A"/>
    <w:rsid w:val="00122762"/>
    <w:rsid w:val="001229D0"/>
    <w:rsid w:val="00122A07"/>
    <w:rsid w:val="00123257"/>
    <w:rsid w:val="001239DE"/>
    <w:rsid w:val="00124252"/>
    <w:rsid w:val="00124802"/>
    <w:rsid w:val="00124944"/>
    <w:rsid w:val="00124EC1"/>
    <w:rsid w:val="00125C52"/>
    <w:rsid w:val="00125CFC"/>
    <w:rsid w:val="00125E63"/>
    <w:rsid w:val="00125E9E"/>
    <w:rsid w:val="00126570"/>
    <w:rsid w:val="001266F1"/>
    <w:rsid w:val="00126828"/>
    <w:rsid w:val="0012690F"/>
    <w:rsid w:val="00126DA5"/>
    <w:rsid w:val="001271F9"/>
    <w:rsid w:val="00127223"/>
    <w:rsid w:val="00127407"/>
    <w:rsid w:val="0012741B"/>
    <w:rsid w:val="00127662"/>
    <w:rsid w:val="0012772E"/>
    <w:rsid w:val="00127B85"/>
    <w:rsid w:val="00127E48"/>
    <w:rsid w:val="00130319"/>
    <w:rsid w:val="00130558"/>
    <w:rsid w:val="00131543"/>
    <w:rsid w:val="00131569"/>
    <w:rsid w:val="00131793"/>
    <w:rsid w:val="00131E99"/>
    <w:rsid w:val="00131FD4"/>
    <w:rsid w:val="00133103"/>
    <w:rsid w:val="00133156"/>
    <w:rsid w:val="0013328B"/>
    <w:rsid w:val="001340F3"/>
    <w:rsid w:val="0013441D"/>
    <w:rsid w:val="00134714"/>
    <w:rsid w:val="00134A77"/>
    <w:rsid w:val="00134AFA"/>
    <w:rsid w:val="001352DA"/>
    <w:rsid w:val="001353D9"/>
    <w:rsid w:val="00135A8C"/>
    <w:rsid w:val="00135E13"/>
    <w:rsid w:val="001360B9"/>
    <w:rsid w:val="00136339"/>
    <w:rsid w:val="001366D6"/>
    <w:rsid w:val="00136BDF"/>
    <w:rsid w:val="00136E15"/>
    <w:rsid w:val="001372B1"/>
    <w:rsid w:val="00137423"/>
    <w:rsid w:val="0013763B"/>
    <w:rsid w:val="001378B9"/>
    <w:rsid w:val="00137912"/>
    <w:rsid w:val="00140862"/>
    <w:rsid w:val="001408A4"/>
    <w:rsid w:val="0014108C"/>
    <w:rsid w:val="00141262"/>
    <w:rsid w:val="001415CD"/>
    <w:rsid w:val="001415F6"/>
    <w:rsid w:val="00142166"/>
    <w:rsid w:val="001421C5"/>
    <w:rsid w:val="001425D9"/>
    <w:rsid w:val="0014277F"/>
    <w:rsid w:val="001429B1"/>
    <w:rsid w:val="001429F4"/>
    <w:rsid w:val="00142B79"/>
    <w:rsid w:val="00142D74"/>
    <w:rsid w:val="00142DA0"/>
    <w:rsid w:val="00142E29"/>
    <w:rsid w:val="001430CD"/>
    <w:rsid w:val="001434B1"/>
    <w:rsid w:val="0014383A"/>
    <w:rsid w:val="00143C8E"/>
    <w:rsid w:val="0014436D"/>
    <w:rsid w:val="00144488"/>
    <w:rsid w:val="00144528"/>
    <w:rsid w:val="001445CF"/>
    <w:rsid w:val="0014489B"/>
    <w:rsid w:val="00144BE2"/>
    <w:rsid w:val="00144F37"/>
    <w:rsid w:val="001458BF"/>
    <w:rsid w:val="00145B35"/>
    <w:rsid w:val="00145C8F"/>
    <w:rsid w:val="00146354"/>
    <w:rsid w:val="0014638D"/>
    <w:rsid w:val="00146933"/>
    <w:rsid w:val="00146FA2"/>
    <w:rsid w:val="001471FC"/>
    <w:rsid w:val="00147C15"/>
    <w:rsid w:val="001503C2"/>
    <w:rsid w:val="001505F9"/>
    <w:rsid w:val="0015074E"/>
    <w:rsid w:val="00150F51"/>
    <w:rsid w:val="00150FCA"/>
    <w:rsid w:val="00151091"/>
    <w:rsid w:val="00151565"/>
    <w:rsid w:val="001516D8"/>
    <w:rsid w:val="00151825"/>
    <w:rsid w:val="001518EA"/>
    <w:rsid w:val="00151ABA"/>
    <w:rsid w:val="00151B5F"/>
    <w:rsid w:val="00151B94"/>
    <w:rsid w:val="00152169"/>
    <w:rsid w:val="0015239C"/>
    <w:rsid w:val="001530DF"/>
    <w:rsid w:val="0015337C"/>
    <w:rsid w:val="00153822"/>
    <w:rsid w:val="0015383D"/>
    <w:rsid w:val="00153EB8"/>
    <w:rsid w:val="00154025"/>
    <w:rsid w:val="001541E6"/>
    <w:rsid w:val="0015458B"/>
    <w:rsid w:val="00154FE9"/>
    <w:rsid w:val="00155094"/>
    <w:rsid w:val="00155650"/>
    <w:rsid w:val="0015578B"/>
    <w:rsid w:val="001557B5"/>
    <w:rsid w:val="00155A20"/>
    <w:rsid w:val="001562BE"/>
    <w:rsid w:val="00157292"/>
    <w:rsid w:val="0015760F"/>
    <w:rsid w:val="0015766A"/>
    <w:rsid w:val="00157CDD"/>
    <w:rsid w:val="00157D5F"/>
    <w:rsid w:val="00157F55"/>
    <w:rsid w:val="00160007"/>
    <w:rsid w:val="00160296"/>
    <w:rsid w:val="001602D8"/>
    <w:rsid w:val="0016046E"/>
    <w:rsid w:val="00160AA5"/>
    <w:rsid w:val="0016136A"/>
    <w:rsid w:val="00161A77"/>
    <w:rsid w:val="00161A89"/>
    <w:rsid w:val="00161AB9"/>
    <w:rsid w:val="00161CA1"/>
    <w:rsid w:val="00161E96"/>
    <w:rsid w:val="00161FE8"/>
    <w:rsid w:val="001625AA"/>
    <w:rsid w:val="00162A3C"/>
    <w:rsid w:val="00162AD6"/>
    <w:rsid w:val="00162C83"/>
    <w:rsid w:val="0016310C"/>
    <w:rsid w:val="0016332A"/>
    <w:rsid w:val="00163472"/>
    <w:rsid w:val="0016369F"/>
    <w:rsid w:val="001638F0"/>
    <w:rsid w:val="00163997"/>
    <w:rsid w:val="00163E56"/>
    <w:rsid w:val="00164660"/>
    <w:rsid w:val="001646A8"/>
    <w:rsid w:val="00164DF9"/>
    <w:rsid w:val="00164EFD"/>
    <w:rsid w:val="00165031"/>
    <w:rsid w:val="00165223"/>
    <w:rsid w:val="0016554F"/>
    <w:rsid w:val="001661AA"/>
    <w:rsid w:val="00166833"/>
    <w:rsid w:val="001670CA"/>
    <w:rsid w:val="001679C5"/>
    <w:rsid w:val="00167EEE"/>
    <w:rsid w:val="00170570"/>
    <w:rsid w:val="001706FF"/>
    <w:rsid w:val="001709BD"/>
    <w:rsid w:val="00170C0A"/>
    <w:rsid w:val="00170E74"/>
    <w:rsid w:val="00171C07"/>
    <w:rsid w:val="00171D23"/>
    <w:rsid w:val="00171E83"/>
    <w:rsid w:val="0017221A"/>
    <w:rsid w:val="001729E5"/>
    <w:rsid w:val="00172BB6"/>
    <w:rsid w:val="00173182"/>
    <w:rsid w:val="001734B2"/>
    <w:rsid w:val="00173BDB"/>
    <w:rsid w:val="00173EAF"/>
    <w:rsid w:val="001743D9"/>
    <w:rsid w:val="00174596"/>
    <w:rsid w:val="0017544A"/>
    <w:rsid w:val="00175732"/>
    <w:rsid w:val="00175C29"/>
    <w:rsid w:val="00175CAF"/>
    <w:rsid w:val="00175E15"/>
    <w:rsid w:val="00175E26"/>
    <w:rsid w:val="00176156"/>
    <w:rsid w:val="00176241"/>
    <w:rsid w:val="00176318"/>
    <w:rsid w:val="00176652"/>
    <w:rsid w:val="001768B6"/>
    <w:rsid w:val="00176945"/>
    <w:rsid w:val="00176BA5"/>
    <w:rsid w:val="00176BCF"/>
    <w:rsid w:val="00177096"/>
    <w:rsid w:val="001771D5"/>
    <w:rsid w:val="001777D1"/>
    <w:rsid w:val="00177970"/>
    <w:rsid w:val="001800B8"/>
    <w:rsid w:val="001800CA"/>
    <w:rsid w:val="00180507"/>
    <w:rsid w:val="00180A28"/>
    <w:rsid w:val="00180AB2"/>
    <w:rsid w:val="00180D5E"/>
    <w:rsid w:val="00180E49"/>
    <w:rsid w:val="00181059"/>
    <w:rsid w:val="00181289"/>
    <w:rsid w:val="001812B3"/>
    <w:rsid w:val="00181A7D"/>
    <w:rsid w:val="001824DB"/>
    <w:rsid w:val="00182838"/>
    <w:rsid w:val="00182AE3"/>
    <w:rsid w:val="00182B7F"/>
    <w:rsid w:val="00182C83"/>
    <w:rsid w:val="00182D02"/>
    <w:rsid w:val="00182EE2"/>
    <w:rsid w:val="00183448"/>
    <w:rsid w:val="00183B65"/>
    <w:rsid w:val="00183BAA"/>
    <w:rsid w:val="001842E4"/>
    <w:rsid w:val="00184407"/>
    <w:rsid w:val="00184499"/>
    <w:rsid w:val="0018464E"/>
    <w:rsid w:val="00184C3F"/>
    <w:rsid w:val="00185207"/>
    <w:rsid w:val="001854D0"/>
    <w:rsid w:val="0018555B"/>
    <w:rsid w:val="00185727"/>
    <w:rsid w:val="001857E3"/>
    <w:rsid w:val="00185893"/>
    <w:rsid w:val="001863F1"/>
    <w:rsid w:val="00186488"/>
    <w:rsid w:val="001865F0"/>
    <w:rsid w:val="00186C47"/>
    <w:rsid w:val="001870FD"/>
    <w:rsid w:val="00187222"/>
    <w:rsid w:val="0018747F"/>
    <w:rsid w:val="0018788E"/>
    <w:rsid w:val="00187BB6"/>
    <w:rsid w:val="00187CDF"/>
    <w:rsid w:val="00187E14"/>
    <w:rsid w:val="00190001"/>
    <w:rsid w:val="001901C8"/>
    <w:rsid w:val="00190228"/>
    <w:rsid w:val="001904E4"/>
    <w:rsid w:val="001905F3"/>
    <w:rsid w:val="00190DFF"/>
    <w:rsid w:val="00190F12"/>
    <w:rsid w:val="0019114E"/>
    <w:rsid w:val="001916F8"/>
    <w:rsid w:val="00191D33"/>
    <w:rsid w:val="00192293"/>
    <w:rsid w:val="001925A9"/>
    <w:rsid w:val="00192694"/>
    <w:rsid w:val="001929EC"/>
    <w:rsid w:val="00192D4C"/>
    <w:rsid w:val="00193142"/>
    <w:rsid w:val="00193747"/>
    <w:rsid w:val="00193BAC"/>
    <w:rsid w:val="00194F63"/>
    <w:rsid w:val="00195578"/>
    <w:rsid w:val="001956A0"/>
    <w:rsid w:val="00195A89"/>
    <w:rsid w:val="00195FDF"/>
    <w:rsid w:val="001961E0"/>
    <w:rsid w:val="001966D2"/>
    <w:rsid w:val="00196FDA"/>
    <w:rsid w:val="001971C3"/>
    <w:rsid w:val="001972BE"/>
    <w:rsid w:val="0019779B"/>
    <w:rsid w:val="00197B18"/>
    <w:rsid w:val="00197F58"/>
    <w:rsid w:val="001A040A"/>
    <w:rsid w:val="001A054F"/>
    <w:rsid w:val="001A0A24"/>
    <w:rsid w:val="001A0B09"/>
    <w:rsid w:val="001A12A8"/>
    <w:rsid w:val="001A12AC"/>
    <w:rsid w:val="001A14A3"/>
    <w:rsid w:val="001A14BF"/>
    <w:rsid w:val="001A177A"/>
    <w:rsid w:val="001A1821"/>
    <w:rsid w:val="001A1B9D"/>
    <w:rsid w:val="001A1D6F"/>
    <w:rsid w:val="001A21C5"/>
    <w:rsid w:val="001A24F6"/>
    <w:rsid w:val="001A297B"/>
    <w:rsid w:val="001A2F89"/>
    <w:rsid w:val="001A3553"/>
    <w:rsid w:val="001A3F9E"/>
    <w:rsid w:val="001A4C57"/>
    <w:rsid w:val="001A4E23"/>
    <w:rsid w:val="001A50B1"/>
    <w:rsid w:val="001A5820"/>
    <w:rsid w:val="001A584A"/>
    <w:rsid w:val="001A5F42"/>
    <w:rsid w:val="001A6604"/>
    <w:rsid w:val="001A696C"/>
    <w:rsid w:val="001A6DDC"/>
    <w:rsid w:val="001A701F"/>
    <w:rsid w:val="001A745C"/>
    <w:rsid w:val="001A79A4"/>
    <w:rsid w:val="001B0041"/>
    <w:rsid w:val="001B01BF"/>
    <w:rsid w:val="001B035A"/>
    <w:rsid w:val="001B0D79"/>
    <w:rsid w:val="001B0F6F"/>
    <w:rsid w:val="001B1099"/>
    <w:rsid w:val="001B11CA"/>
    <w:rsid w:val="001B12B5"/>
    <w:rsid w:val="001B180F"/>
    <w:rsid w:val="001B196B"/>
    <w:rsid w:val="001B1CEA"/>
    <w:rsid w:val="001B2219"/>
    <w:rsid w:val="001B2401"/>
    <w:rsid w:val="001B2495"/>
    <w:rsid w:val="001B2C92"/>
    <w:rsid w:val="001B3291"/>
    <w:rsid w:val="001B3758"/>
    <w:rsid w:val="001B39EB"/>
    <w:rsid w:val="001B3C82"/>
    <w:rsid w:val="001B4165"/>
    <w:rsid w:val="001B43A4"/>
    <w:rsid w:val="001B4429"/>
    <w:rsid w:val="001B49C8"/>
    <w:rsid w:val="001B4D69"/>
    <w:rsid w:val="001B4DD5"/>
    <w:rsid w:val="001B53A9"/>
    <w:rsid w:val="001B5847"/>
    <w:rsid w:val="001B590B"/>
    <w:rsid w:val="001B61DE"/>
    <w:rsid w:val="001B66C2"/>
    <w:rsid w:val="001B674A"/>
    <w:rsid w:val="001B68A0"/>
    <w:rsid w:val="001B6982"/>
    <w:rsid w:val="001B6A05"/>
    <w:rsid w:val="001B6B77"/>
    <w:rsid w:val="001B6C12"/>
    <w:rsid w:val="001B7E76"/>
    <w:rsid w:val="001B7EC6"/>
    <w:rsid w:val="001C064F"/>
    <w:rsid w:val="001C11F9"/>
    <w:rsid w:val="001C1821"/>
    <w:rsid w:val="001C186D"/>
    <w:rsid w:val="001C21A5"/>
    <w:rsid w:val="001C246A"/>
    <w:rsid w:val="001C2CB3"/>
    <w:rsid w:val="001C2D43"/>
    <w:rsid w:val="001C3175"/>
    <w:rsid w:val="001C3588"/>
    <w:rsid w:val="001C374E"/>
    <w:rsid w:val="001C39A7"/>
    <w:rsid w:val="001C3FC8"/>
    <w:rsid w:val="001C41EF"/>
    <w:rsid w:val="001C4493"/>
    <w:rsid w:val="001C4833"/>
    <w:rsid w:val="001C48F2"/>
    <w:rsid w:val="001C4AAD"/>
    <w:rsid w:val="001C4C6D"/>
    <w:rsid w:val="001C50D5"/>
    <w:rsid w:val="001C54F3"/>
    <w:rsid w:val="001C5DB8"/>
    <w:rsid w:val="001C6147"/>
    <w:rsid w:val="001C6C98"/>
    <w:rsid w:val="001C71F2"/>
    <w:rsid w:val="001C7AB5"/>
    <w:rsid w:val="001C7CB9"/>
    <w:rsid w:val="001C7FE6"/>
    <w:rsid w:val="001D04B9"/>
    <w:rsid w:val="001D0D0C"/>
    <w:rsid w:val="001D1447"/>
    <w:rsid w:val="001D1469"/>
    <w:rsid w:val="001D17A0"/>
    <w:rsid w:val="001D1841"/>
    <w:rsid w:val="001D2401"/>
    <w:rsid w:val="001D27A4"/>
    <w:rsid w:val="001D2896"/>
    <w:rsid w:val="001D28C3"/>
    <w:rsid w:val="001D2CAA"/>
    <w:rsid w:val="001D2E6A"/>
    <w:rsid w:val="001D309C"/>
    <w:rsid w:val="001D3664"/>
    <w:rsid w:val="001D371D"/>
    <w:rsid w:val="001D395A"/>
    <w:rsid w:val="001D3CC1"/>
    <w:rsid w:val="001D3EE0"/>
    <w:rsid w:val="001D43C3"/>
    <w:rsid w:val="001D472D"/>
    <w:rsid w:val="001D4854"/>
    <w:rsid w:val="001D4ABF"/>
    <w:rsid w:val="001D4E36"/>
    <w:rsid w:val="001D4FC4"/>
    <w:rsid w:val="001D5080"/>
    <w:rsid w:val="001D52E4"/>
    <w:rsid w:val="001D52FE"/>
    <w:rsid w:val="001D5430"/>
    <w:rsid w:val="001D5B7D"/>
    <w:rsid w:val="001D5D39"/>
    <w:rsid w:val="001D607A"/>
    <w:rsid w:val="001D66FC"/>
    <w:rsid w:val="001D696B"/>
    <w:rsid w:val="001D6CFD"/>
    <w:rsid w:val="001D6E97"/>
    <w:rsid w:val="001D70CA"/>
    <w:rsid w:val="001D7A6C"/>
    <w:rsid w:val="001D7BA7"/>
    <w:rsid w:val="001E075B"/>
    <w:rsid w:val="001E08BE"/>
    <w:rsid w:val="001E0BE0"/>
    <w:rsid w:val="001E0D4B"/>
    <w:rsid w:val="001E0D7E"/>
    <w:rsid w:val="001E0F4F"/>
    <w:rsid w:val="001E1023"/>
    <w:rsid w:val="001E1039"/>
    <w:rsid w:val="001E1225"/>
    <w:rsid w:val="001E15C8"/>
    <w:rsid w:val="001E1B2E"/>
    <w:rsid w:val="001E1C0D"/>
    <w:rsid w:val="001E21F7"/>
    <w:rsid w:val="001E23E2"/>
    <w:rsid w:val="001E2D37"/>
    <w:rsid w:val="001E2EF6"/>
    <w:rsid w:val="001E31EE"/>
    <w:rsid w:val="001E32E0"/>
    <w:rsid w:val="001E3571"/>
    <w:rsid w:val="001E3ECE"/>
    <w:rsid w:val="001E432B"/>
    <w:rsid w:val="001E443A"/>
    <w:rsid w:val="001E52E9"/>
    <w:rsid w:val="001E537A"/>
    <w:rsid w:val="001E57E7"/>
    <w:rsid w:val="001E584A"/>
    <w:rsid w:val="001E5958"/>
    <w:rsid w:val="001E5994"/>
    <w:rsid w:val="001E5B7F"/>
    <w:rsid w:val="001E6058"/>
    <w:rsid w:val="001E61DD"/>
    <w:rsid w:val="001E6DBA"/>
    <w:rsid w:val="001E6F22"/>
    <w:rsid w:val="001E7176"/>
    <w:rsid w:val="001E732F"/>
    <w:rsid w:val="001E7472"/>
    <w:rsid w:val="001E761C"/>
    <w:rsid w:val="001E7803"/>
    <w:rsid w:val="001E7D1A"/>
    <w:rsid w:val="001E7E63"/>
    <w:rsid w:val="001F01AA"/>
    <w:rsid w:val="001F0390"/>
    <w:rsid w:val="001F03BA"/>
    <w:rsid w:val="001F04FA"/>
    <w:rsid w:val="001F099B"/>
    <w:rsid w:val="001F1006"/>
    <w:rsid w:val="001F161C"/>
    <w:rsid w:val="001F1AFB"/>
    <w:rsid w:val="001F1E8A"/>
    <w:rsid w:val="001F229B"/>
    <w:rsid w:val="001F2584"/>
    <w:rsid w:val="001F2871"/>
    <w:rsid w:val="001F2BBC"/>
    <w:rsid w:val="001F2C22"/>
    <w:rsid w:val="001F2F28"/>
    <w:rsid w:val="001F305A"/>
    <w:rsid w:val="001F3764"/>
    <w:rsid w:val="001F385A"/>
    <w:rsid w:val="001F3907"/>
    <w:rsid w:val="001F3935"/>
    <w:rsid w:val="001F3E73"/>
    <w:rsid w:val="001F43FE"/>
    <w:rsid w:val="001F4DED"/>
    <w:rsid w:val="001F55D4"/>
    <w:rsid w:val="001F57A5"/>
    <w:rsid w:val="001F5816"/>
    <w:rsid w:val="001F59C4"/>
    <w:rsid w:val="001F5A57"/>
    <w:rsid w:val="001F5C35"/>
    <w:rsid w:val="001F62F6"/>
    <w:rsid w:val="001F6341"/>
    <w:rsid w:val="001F6634"/>
    <w:rsid w:val="001F677A"/>
    <w:rsid w:val="001F6E05"/>
    <w:rsid w:val="001F71DC"/>
    <w:rsid w:val="001F7246"/>
    <w:rsid w:val="001F77DB"/>
    <w:rsid w:val="001F7810"/>
    <w:rsid w:val="001F7827"/>
    <w:rsid w:val="001F786D"/>
    <w:rsid w:val="001F7D63"/>
    <w:rsid w:val="0020025E"/>
    <w:rsid w:val="00200D15"/>
    <w:rsid w:val="00200E52"/>
    <w:rsid w:val="00200E56"/>
    <w:rsid w:val="00200EFC"/>
    <w:rsid w:val="0020165E"/>
    <w:rsid w:val="002019FF"/>
    <w:rsid w:val="00201CA6"/>
    <w:rsid w:val="00201F9D"/>
    <w:rsid w:val="0020210A"/>
    <w:rsid w:val="00202145"/>
    <w:rsid w:val="0020234C"/>
    <w:rsid w:val="002023EE"/>
    <w:rsid w:val="00202F2F"/>
    <w:rsid w:val="00203574"/>
    <w:rsid w:val="00203AD1"/>
    <w:rsid w:val="00203D55"/>
    <w:rsid w:val="00203E55"/>
    <w:rsid w:val="00205462"/>
    <w:rsid w:val="002064D1"/>
    <w:rsid w:val="002069A6"/>
    <w:rsid w:val="00206B0D"/>
    <w:rsid w:val="00207361"/>
    <w:rsid w:val="00207505"/>
    <w:rsid w:val="002076F3"/>
    <w:rsid w:val="002106A6"/>
    <w:rsid w:val="0021083C"/>
    <w:rsid w:val="00211030"/>
    <w:rsid w:val="002111D4"/>
    <w:rsid w:val="002119E3"/>
    <w:rsid w:val="00211BBF"/>
    <w:rsid w:val="002121D7"/>
    <w:rsid w:val="002127E6"/>
    <w:rsid w:val="002128B4"/>
    <w:rsid w:val="00212EF5"/>
    <w:rsid w:val="00212F0B"/>
    <w:rsid w:val="00213766"/>
    <w:rsid w:val="002142D2"/>
    <w:rsid w:val="0021443F"/>
    <w:rsid w:val="0021455A"/>
    <w:rsid w:val="00214938"/>
    <w:rsid w:val="0021523B"/>
    <w:rsid w:val="00215962"/>
    <w:rsid w:val="00215D77"/>
    <w:rsid w:val="00215F62"/>
    <w:rsid w:val="00215FA7"/>
    <w:rsid w:val="00216107"/>
    <w:rsid w:val="00216734"/>
    <w:rsid w:val="00216787"/>
    <w:rsid w:val="002167E5"/>
    <w:rsid w:val="00216E44"/>
    <w:rsid w:val="00217290"/>
    <w:rsid w:val="00217556"/>
    <w:rsid w:val="002175F8"/>
    <w:rsid w:val="002176C5"/>
    <w:rsid w:val="002179B0"/>
    <w:rsid w:val="002179DE"/>
    <w:rsid w:val="00217A9F"/>
    <w:rsid w:val="0022030C"/>
    <w:rsid w:val="0022093C"/>
    <w:rsid w:val="002209F9"/>
    <w:rsid w:val="00220A06"/>
    <w:rsid w:val="002215BA"/>
    <w:rsid w:val="00221654"/>
    <w:rsid w:val="002216E6"/>
    <w:rsid w:val="00221FC2"/>
    <w:rsid w:val="00222C40"/>
    <w:rsid w:val="00222D1D"/>
    <w:rsid w:val="002230A2"/>
    <w:rsid w:val="002232E7"/>
    <w:rsid w:val="0022384F"/>
    <w:rsid w:val="00223D1D"/>
    <w:rsid w:val="002244C6"/>
    <w:rsid w:val="002244D7"/>
    <w:rsid w:val="002247C0"/>
    <w:rsid w:val="0022496F"/>
    <w:rsid w:val="00224E55"/>
    <w:rsid w:val="00225038"/>
    <w:rsid w:val="00225321"/>
    <w:rsid w:val="00225CF6"/>
    <w:rsid w:val="00225E72"/>
    <w:rsid w:val="00225FE4"/>
    <w:rsid w:val="002261FC"/>
    <w:rsid w:val="00226814"/>
    <w:rsid w:val="00226C6D"/>
    <w:rsid w:val="00226CB1"/>
    <w:rsid w:val="0022713E"/>
    <w:rsid w:val="00227404"/>
    <w:rsid w:val="00227531"/>
    <w:rsid w:val="002278ED"/>
    <w:rsid w:val="00227981"/>
    <w:rsid w:val="00227F9D"/>
    <w:rsid w:val="00230709"/>
    <w:rsid w:val="0023088F"/>
    <w:rsid w:val="00230C94"/>
    <w:rsid w:val="00230EB7"/>
    <w:rsid w:val="00230EC6"/>
    <w:rsid w:val="00230F9A"/>
    <w:rsid w:val="00230FB5"/>
    <w:rsid w:val="00230FCF"/>
    <w:rsid w:val="00231076"/>
    <w:rsid w:val="002310AF"/>
    <w:rsid w:val="00231EB1"/>
    <w:rsid w:val="00231F80"/>
    <w:rsid w:val="002322F6"/>
    <w:rsid w:val="00232AC7"/>
    <w:rsid w:val="00232F66"/>
    <w:rsid w:val="00233355"/>
    <w:rsid w:val="00233807"/>
    <w:rsid w:val="00233907"/>
    <w:rsid w:val="00234262"/>
    <w:rsid w:val="00234625"/>
    <w:rsid w:val="00234C5F"/>
    <w:rsid w:val="00234DDC"/>
    <w:rsid w:val="0023519B"/>
    <w:rsid w:val="002359B2"/>
    <w:rsid w:val="00235CD0"/>
    <w:rsid w:val="00235D88"/>
    <w:rsid w:val="00235F0C"/>
    <w:rsid w:val="0023633E"/>
    <w:rsid w:val="00236947"/>
    <w:rsid w:val="00236B0E"/>
    <w:rsid w:val="00236C6E"/>
    <w:rsid w:val="00237211"/>
    <w:rsid w:val="0023729A"/>
    <w:rsid w:val="002376C5"/>
    <w:rsid w:val="00237771"/>
    <w:rsid w:val="00237BAA"/>
    <w:rsid w:val="00237E42"/>
    <w:rsid w:val="0024085D"/>
    <w:rsid w:val="00240B88"/>
    <w:rsid w:val="00240E24"/>
    <w:rsid w:val="0024118F"/>
    <w:rsid w:val="00242173"/>
    <w:rsid w:val="002421F0"/>
    <w:rsid w:val="00242C29"/>
    <w:rsid w:val="00242DE1"/>
    <w:rsid w:val="00242F4D"/>
    <w:rsid w:val="0024339A"/>
    <w:rsid w:val="00243641"/>
    <w:rsid w:val="002437DD"/>
    <w:rsid w:val="00244113"/>
    <w:rsid w:val="0024412D"/>
    <w:rsid w:val="0024446E"/>
    <w:rsid w:val="00244540"/>
    <w:rsid w:val="00244E74"/>
    <w:rsid w:val="00245579"/>
    <w:rsid w:val="0024599B"/>
    <w:rsid w:val="00245D0A"/>
    <w:rsid w:val="00245F62"/>
    <w:rsid w:val="0024603E"/>
    <w:rsid w:val="002461C3"/>
    <w:rsid w:val="002469FC"/>
    <w:rsid w:val="00246CD4"/>
    <w:rsid w:val="00246D97"/>
    <w:rsid w:val="0024708E"/>
    <w:rsid w:val="00247954"/>
    <w:rsid w:val="0024798E"/>
    <w:rsid w:val="002479E3"/>
    <w:rsid w:val="00247C17"/>
    <w:rsid w:val="00247C1D"/>
    <w:rsid w:val="00247D11"/>
    <w:rsid w:val="00247D89"/>
    <w:rsid w:val="00247E8D"/>
    <w:rsid w:val="00250259"/>
    <w:rsid w:val="00250815"/>
    <w:rsid w:val="00250F16"/>
    <w:rsid w:val="002510E5"/>
    <w:rsid w:val="002514E8"/>
    <w:rsid w:val="002517FA"/>
    <w:rsid w:val="00252241"/>
    <w:rsid w:val="00252749"/>
    <w:rsid w:val="00252A43"/>
    <w:rsid w:val="00252B60"/>
    <w:rsid w:val="00252BD1"/>
    <w:rsid w:val="00252C9A"/>
    <w:rsid w:val="00252D44"/>
    <w:rsid w:val="00252DBC"/>
    <w:rsid w:val="00252EA6"/>
    <w:rsid w:val="0025301A"/>
    <w:rsid w:val="002533AA"/>
    <w:rsid w:val="00253635"/>
    <w:rsid w:val="002536A4"/>
    <w:rsid w:val="00253CF7"/>
    <w:rsid w:val="00253E9D"/>
    <w:rsid w:val="00253FB7"/>
    <w:rsid w:val="00253FBA"/>
    <w:rsid w:val="002541E7"/>
    <w:rsid w:val="00254E40"/>
    <w:rsid w:val="002553E6"/>
    <w:rsid w:val="002555F0"/>
    <w:rsid w:val="00255817"/>
    <w:rsid w:val="002559A4"/>
    <w:rsid w:val="00255C09"/>
    <w:rsid w:val="00255E50"/>
    <w:rsid w:val="002560F6"/>
    <w:rsid w:val="0025626A"/>
    <w:rsid w:val="00256328"/>
    <w:rsid w:val="0025665A"/>
    <w:rsid w:val="00256EEE"/>
    <w:rsid w:val="00257239"/>
    <w:rsid w:val="0025726D"/>
    <w:rsid w:val="00257C19"/>
    <w:rsid w:val="00260006"/>
    <w:rsid w:val="002604B0"/>
    <w:rsid w:val="0026084E"/>
    <w:rsid w:val="00260EB3"/>
    <w:rsid w:val="00260FFD"/>
    <w:rsid w:val="00261335"/>
    <w:rsid w:val="00261579"/>
    <w:rsid w:val="002617C7"/>
    <w:rsid w:val="002619F2"/>
    <w:rsid w:val="00261E1D"/>
    <w:rsid w:val="00261E63"/>
    <w:rsid w:val="00262256"/>
    <w:rsid w:val="00262601"/>
    <w:rsid w:val="00262697"/>
    <w:rsid w:val="00262CD3"/>
    <w:rsid w:val="00262CE8"/>
    <w:rsid w:val="00262D00"/>
    <w:rsid w:val="00262D9A"/>
    <w:rsid w:val="00262EC1"/>
    <w:rsid w:val="002635B5"/>
    <w:rsid w:val="00263A7B"/>
    <w:rsid w:val="00263D88"/>
    <w:rsid w:val="00263E42"/>
    <w:rsid w:val="0026461B"/>
    <w:rsid w:val="002647D1"/>
    <w:rsid w:val="002647D7"/>
    <w:rsid w:val="002652AC"/>
    <w:rsid w:val="0026564B"/>
    <w:rsid w:val="00265859"/>
    <w:rsid w:val="002658E7"/>
    <w:rsid w:val="00265A09"/>
    <w:rsid w:val="00265A59"/>
    <w:rsid w:val="00265AD2"/>
    <w:rsid w:val="00265C40"/>
    <w:rsid w:val="00265D13"/>
    <w:rsid w:val="0026607A"/>
    <w:rsid w:val="0026608A"/>
    <w:rsid w:val="002661E7"/>
    <w:rsid w:val="002662E2"/>
    <w:rsid w:val="00266622"/>
    <w:rsid w:val="00266CAB"/>
    <w:rsid w:val="0026741D"/>
    <w:rsid w:val="002676BB"/>
    <w:rsid w:val="00267702"/>
    <w:rsid w:val="00267A28"/>
    <w:rsid w:val="00267DC6"/>
    <w:rsid w:val="00270326"/>
    <w:rsid w:val="002703DD"/>
    <w:rsid w:val="00270452"/>
    <w:rsid w:val="00270839"/>
    <w:rsid w:val="00270F79"/>
    <w:rsid w:val="0027102E"/>
    <w:rsid w:val="0027132E"/>
    <w:rsid w:val="00271EDE"/>
    <w:rsid w:val="0027227B"/>
    <w:rsid w:val="00272474"/>
    <w:rsid w:val="0027283D"/>
    <w:rsid w:val="00272CAE"/>
    <w:rsid w:val="00272D90"/>
    <w:rsid w:val="00272D9C"/>
    <w:rsid w:val="00273327"/>
    <w:rsid w:val="0027350B"/>
    <w:rsid w:val="002739D3"/>
    <w:rsid w:val="00273A2D"/>
    <w:rsid w:val="00273D12"/>
    <w:rsid w:val="00273DC6"/>
    <w:rsid w:val="00273DE3"/>
    <w:rsid w:val="00274205"/>
    <w:rsid w:val="0027453E"/>
    <w:rsid w:val="0027457B"/>
    <w:rsid w:val="0027478F"/>
    <w:rsid w:val="00274977"/>
    <w:rsid w:val="00274CAB"/>
    <w:rsid w:val="00274CE5"/>
    <w:rsid w:val="00274FFA"/>
    <w:rsid w:val="00275465"/>
    <w:rsid w:val="00275893"/>
    <w:rsid w:val="00275A54"/>
    <w:rsid w:val="00275AD3"/>
    <w:rsid w:val="00275B60"/>
    <w:rsid w:val="00275E77"/>
    <w:rsid w:val="00275FFC"/>
    <w:rsid w:val="002766A1"/>
    <w:rsid w:val="002770F4"/>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830"/>
    <w:rsid w:val="00281855"/>
    <w:rsid w:val="002820BE"/>
    <w:rsid w:val="00282117"/>
    <w:rsid w:val="00282B19"/>
    <w:rsid w:val="00282DFF"/>
    <w:rsid w:val="00282E83"/>
    <w:rsid w:val="00282F4A"/>
    <w:rsid w:val="00283177"/>
    <w:rsid w:val="00283254"/>
    <w:rsid w:val="002832EB"/>
    <w:rsid w:val="002833ED"/>
    <w:rsid w:val="00283905"/>
    <w:rsid w:val="00283F66"/>
    <w:rsid w:val="0028415F"/>
    <w:rsid w:val="0028417E"/>
    <w:rsid w:val="00284187"/>
    <w:rsid w:val="00284367"/>
    <w:rsid w:val="00284439"/>
    <w:rsid w:val="00284520"/>
    <w:rsid w:val="0028467B"/>
    <w:rsid w:val="00284A5F"/>
    <w:rsid w:val="00284E84"/>
    <w:rsid w:val="00285637"/>
    <w:rsid w:val="00285EFB"/>
    <w:rsid w:val="00286269"/>
    <w:rsid w:val="0028636D"/>
    <w:rsid w:val="002865FA"/>
    <w:rsid w:val="002868F8"/>
    <w:rsid w:val="002869C0"/>
    <w:rsid w:val="00286B25"/>
    <w:rsid w:val="0028755B"/>
    <w:rsid w:val="00290020"/>
    <w:rsid w:val="00290419"/>
    <w:rsid w:val="00290AAA"/>
    <w:rsid w:val="00290B2A"/>
    <w:rsid w:val="00291427"/>
    <w:rsid w:val="002918D7"/>
    <w:rsid w:val="00291CFD"/>
    <w:rsid w:val="00291E02"/>
    <w:rsid w:val="00292022"/>
    <w:rsid w:val="002920AC"/>
    <w:rsid w:val="002921C4"/>
    <w:rsid w:val="0029264D"/>
    <w:rsid w:val="0029270A"/>
    <w:rsid w:val="002932EC"/>
    <w:rsid w:val="00293690"/>
    <w:rsid w:val="00293C4F"/>
    <w:rsid w:val="00293E2D"/>
    <w:rsid w:val="00293F44"/>
    <w:rsid w:val="0029451A"/>
    <w:rsid w:val="00294592"/>
    <w:rsid w:val="00294860"/>
    <w:rsid w:val="0029558F"/>
    <w:rsid w:val="00295815"/>
    <w:rsid w:val="00295AAC"/>
    <w:rsid w:val="002960F3"/>
    <w:rsid w:val="002968C9"/>
    <w:rsid w:val="00296B7E"/>
    <w:rsid w:val="00296FCC"/>
    <w:rsid w:val="002976AF"/>
    <w:rsid w:val="00297836"/>
    <w:rsid w:val="00297B1F"/>
    <w:rsid w:val="00297B7D"/>
    <w:rsid w:val="002A083B"/>
    <w:rsid w:val="002A1083"/>
    <w:rsid w:val="002A13A0"/>
    <w:rsid w:val="002A1AD8"/>
    <w:rsid w:val="002A1EE9"/>
    <w:rsid w:val="002A271D"/>
    <w:rsid w:val="002A2BD7"/>
    <w:rsid w:val="002A3790"/>
    <w:rsid w:val="002A3BFD"/>
    <w:rsid w:val="002A3D19"/>
    <w:rsid w:val="002A429C"/>
    <w:rsid w:val="002A439C"/>
    <w:rsid w:val="002A4B2C"/>
    <w:rsid w:val="002A5089"/>
    <w:rsid w:val="002A5C74"/>
    <w:rsid w:val="002A61D2"/>
    <w:rsid w:val="002A676A"/>
    <w:rsid w:val="002A6AD1"/>
    <w:rsid w:val="002A6EC3"/>
    <w:rsid w:val="002A6F0D"/>
    <w:rsid w:val="002A7425"/>
    <w:rsid w:val="002B0225"/>
    <w:rsid w:val="002B02CB"/>
    <w:rsid w:val="002B04DD"/>
    <w:rsid w:val="002B05C7"/>
    <w:rsid w:val="002B0745"/>
    <w:rsid w:val="002B09CD"/>
    <w:rsid w:val="002B0A10"/>
    <w:rsid w:val="002B0B00"/>
    <w:rsid w:val="002B0D87"/>
    <w:rsid w:val="002B111D"/>
    <w:rsid w:val="002B11FF"/>
    <w:rsid w:val="002B1579"/>
    <w:rsid w:val="002B1854"/>
    <w:rsid w:val="002B1AC9"/>
    <w:rsid w:val="002B1DD3"/>
    <w:rsid w:val="002B1E10"/>
    <w:rsid w:val="002B1E9E"/>
    <w:rsid w:val="002B1EDE"/>
    <w:rsid w:val="002B2068"/>
    <w:rsid w:val="002B2540"/>
    <w:rsid w:val="002B25CC"/>
    <w:rsid w:val="002B2C2C"/>
    <w:rsid w:val="002B2C81"/>
    <w:rsid w:val="002B3276"/>
    <w:rsid w:val="002B34C0"/>
    <w:rsid w:val="002B34EB"/>
    <w:rsid w:val="002B36AF"/>
    <w:rsid w:val="002B3BEC"/>
    <w:rsid w:val="002B3DE5"/>
    <w:rsid w:val="002B429D"/>
    <w:rsid w:val="002B433E"/>
    <w:rsid w:val="002B446A"/>
    <w:rsid w:val="002B4AB3"/>
    <w:rsid w:val="002B4CE9"/>
    <w:rsid w:val="002B4D87"/>
    <w:rsid w:val="002B51D0"/>
    <w:rsid w:val="002B55F3"/>
    <w:rsid w:val="002B57A9"/>
    <w:rsid w:val="002B5E9D"/>
    <w:rsid w:val="002B6395"/>
    <w:rsid w:val="002B639A"/>
    <w:rsid w:val="002B68E0"/>
    <w:rsid w:val="002B717C"/>
    <w:rsid w:val="002B72D7"/>
    <w:rsid w:val="002B738D"/>
    <w:rsid w:val="002B75CC"/>
    <w:rsid w:val="002B7A9E"/>
    <w:rsid w:val="002B7BC5"/>
    <w:rsid w:val="002B7C3A"/>
    <w:rsid w:val="002C034B"/>
    <w:rsid w:val="002C0811"/>
    <w:rsid w:val="002C088E"/>
    <w:rsid w:val="002C08CB"/>
    <w:rsid w:val="002C08D0"/>
    <w:rsid w:val="002C0A56"/>
    <w:rsid w:val="002C1639"/>
    <w:rsid w:val="002C16E7"/>
    <w:rsid w:val="002C17F5"/>
    <w:rsid w:val="002C17FA"/>
    <w:rsid w:val="002C18D8"/>
    <w:rsid w:val="002C1E1E"/>
    <w:rsid w:val="002C1FF5"/>
    <w:rsid w:val="002C24AD"/>
    <w:rsid w:val="002C2654"/>
    <w:rsid w:val="002C27CE"/>
    <w:rsid w:val="002C2D5B"/>
    <w:rsid w:val="002C2F4D"/>
    <w:rsid w:val="002C3345"/>
    <w:rsid w:val="002C3478"/>
    <w:rsid w:val="002C36F2"/>
    <w:rsid w:val="002C38B4"/>
    <w:rsid w:val="002C3BB2"/>
    <w:rsid w:val="002C40A1"/>
    <w:rsid w:val="002C46B3"/>
    <w:rsid w:val="002C4749"/>
    <w:rsid w:val="002C484B"/>
    <w:rsid w:val="002C4C8F"/>
    <w:rsid w:val="002C4E58"/>
    <w:rsid w:val="002C4F68"/>
    <w:rsid w:val="002C5212"/>
    <w:rsid w:val="002C5F12"/>
    <w:rsid w:val="002C6891"/>
    <w:rsid w:val="002C6A56"/>
    <w:rsid w:val="002C6A83"/>
    <w:rsid w:val="002C720E"/>
    <w:rsid w:val="002C73B3"/>
    <w:rsid w:val="002C788F"/>
    <w:rsid w:val="002C7E1C"/>
    <w:rsid w:val="002D00A3"/>
    <w:rsid w:val="002D087B"/>
    <w:rsid w:val="002D0923"/>
    <w:rsid w:val="002D0BCE"/>
    <w:rsid w:val="002D0C59"/>
    <w:rsid w:val="002D0C83"/>
    <w:rsid w:val="002D0C99"/>
    <w:rsid w:val="002D0E54"/>
    <w:rsid w:val="002D154D"/>
    <w:rsid w:val="002D1974"/>
    <w:rsid w:val="002D1B5F"/>
    <w:rsid w:val="002D1C44"/>
    <w:rsid w:val="002D282D"/>
    <w:rsid w:val="002D2956"/>
    <w:rsid w:val="002D2ADE"/>
    <w:rsid w:val="002D2F41"/>
    <w:rsid w:val="002D2F64"/>
    <w:rsid w:val="002D34E6"/>
    <w:rsid w:val="002D371B"/>
    <w:rsid w:val="002D3739"/>
    <w:rsid w:val="002D3E06"/>
    <w:rsid w:val="002D4020"/>
    <w:rsid w:val="002D465B"/>
    <w:rsid w:val="002D4919"/>
    <w:rsid w:val="002D4A80"/>
    <w:rsid w:val="002D4F07"/>
    <w:rsid w:val="002D5DDD"/>
    <w:rsid w:val="002D5FB1"/>
    <w:rsid w:val="002D6076"/>
    <w:rsid w:val="002D6137"/>
    <w:rsid w:val="002D6707"/>
    <w:rsid w:val="002D6A77"/>
    <w:rsid w:val="002D73F9"/>
    <w:rsid w:val="002D74E0"/>
    <w:rsid w:val="002D7845"/>
    <w:rsid w:val="002D7A31"/>
    <w:rsid w:val="002E0337"/>
    <w:rsid w:val="002E036F"/>
    <w:rsid w:val="002E0997"/>
    <w:rsid w:val="002E1435"/>
    <w:rsid w:val="002E15C8"/>
    <w:rsid w:val="002E173F"/>
    <w:rsid w:val="002E1A60"/>
    <w:rsid w:val="002E24D5"/>
    <w:rsid w:val="002E25DB"/>
    <w:rsid w:val="002E26EE"/>
    <w:rsid w:val="002E271E"/>
    <w:rsid w:val="002E272E"/>
    <w:rsid w:val="002E2B05"/>
    <w:rsid w:val="002E2BE9"/>
    <w:rsid w:val="002E2D6C"/>
    <w:rsid w:val="002E3476"/>
    <w:rsid w:val="002E35B3"/>
    <w:rsid w:val="002E3A54"/>
    <w:rsid w:val="002E3BD7"/>
    <w:rsid w:val="002E3F75"/>
    <w:rsid w:val="002E407E"/>
    <w:rsid w:val="002E4956"/>
    <w:rsid w:val="002E4D02"/>
    <w:rsid w:val="002E4F36"/>
    <w:rsid w:val="002E51A4"/>
    <w:rsid w:val="002E5330"/>
    <w:rsid w:val="002E55A2"/>
    <w:rsid w:val="002E5B49"/>
    <w:rsid w:val="002E5B91"/>
    <w:rsid w:val="002E5C52"/>
    <w:rsid w:val="002E6235"/>
    <w:rsid w:val="002E63C7"/>
    <w:rsid w:val="002E674A"/>
    <w:rsid w:val="002E67E7"/>
    <w:rsid w:val="002E6812"/>
    <w:rsid w:val="002E6B2B"/>
    <w:rsid w:val="002E6E86"/>
    <w:rsid w:val="002E6FDF"/>
    <w:rsid w:val="002E7491"/>
    <w:rsid w:val="002E7660"/>
    <w:rsid w:val="002E7764"/>
    <w:rsid w:val="002E7784"/>
    <w:rsid w:val="002E780D"/>
    <w:rsid w:val="002E78E8"/>
    <w:rsid w:val="002E7AE8"/>
    <w:rsid w:val="002E7B67"/>
    <w:rsid w:val="002F0385"/>
    <w:rsid w:val="002F03B7"/>
    <w:rsid w:val="002F053B"/>
    <w:rsid w:val="002F1791"/>
    <w:rsid w:val="002F1837"/>
    <w:rsid w:val="002F1CD5"/>
    <w:rsid w:val="002F1DB2"/>
    <w:rsid w:val="002F1FBE"/>
    <w:rsid w:val="002F1FD2"/>
    <w:rsid w:val="002F271A"/>
    <w:rsid w:val="002F278A"/>
    <w:rsid w:val="002F2F91"/>
    <w:rsid w:val="002F3196"/>
    <w:rsid w:val="002F3993"/>
    <w:rsid w:val="002F3ACB"/>
    <w:rsid w:val="002F3DC5"/>
    <w:rsid w:val="002F4167"/>
    <w:rsid w:val="002F4181"/>
    <w:rsid w:val="002F42DC"/>
    <w:rsid w:val="002F4302"/>
    <w:rsid w:val="002F48A3"/>
    <w:rsid w:val="002F48FD"/>
    <w:rsid w:val="002F4A0C"/>
    <w:rsid w:val="002F4A63"/>
    <w:rsid w:val="002F4C00"/>
    <w:rsid w:val="002F5ACA"/>
    <w:rsid w:val="002F6187"/>
    <w:rsid w:val="002F62BA"/>
    <w:rsid w:val="002F6388"/>
    <w:rsid w:val="002F6570"/>
    <w:rsid w:val="002F6A8C"/>
    <w:rsid w:val="002F6C2A"/>
    <w:rsid w:val="002F7510"/>
    <w:rsid w:val="002F7E3E"/>
    <w:rsid w:val="0030014B"/>
    <w:rsid w:val="00300433"/>
    <w:rsid w:val="00300526"/>
    <w:rsid w:val="003006E7"/>
    <w:rsid w:val="00300A06"/>
    <w:rsid w:val="00300A8D"/>
    <w:rsid w:val="0030122D"/>
    <w:rsid w:val="0030171F"/>
    <w:rsid w:val="0030196C"/>
    <w:rsid w:val="00301B0D"/>
    <w:rsid w:val="00301D6A"/>
    <w:rsid w:val="00301EFA"/>
    <w:rsid w:val="00301FCC"/>
    <w:rsid w:val="00302763"/>
    <w:rsid w:val="00302B60"/>
    <w:rsid w:val="00302D5C"/>
    <w:rsid w:val="00302E8A"/>
    <w:rsid w:val="00302E94"/>
    <w:rsid w:val="00303015"/>
    <w:rsid w:val="00303497"/>
    <w:rsid w:val="003036AD"/>
    <w:rsid w:val="003038CB"/>
    <w:rsid w:val="00303943"/>
    <w:rsid w:val="00304071"/>
    <w:rsid w:val="00304479"/>
    <w:rsid w:val="00304796"/>
    <w:rsid w:val="003047AF"/>
    <w:rsid w:val="00304EB3"/>
    <w:rsid w:val="00304EC9"/>
    <w:rsid w:val="00305128"/>
    <w:rsid w:val="003052C0"/>
    <w:rsid w:val="00306465"/>
    <w:rsid w:val="0030648A"/>
    <w:rsid w:val="00306BCE"/>
    <w:rsid w:val="00306DBB"/>
    <w:rsid w:val="00306EA9"/>
    <w:rsid w:val="00306F18"/>
    <w:rsid w:val="0030705A"/>
    <w:rsid w:val="00307B31"/>
    <w:rsid w:val="00307C34"/>
    <w:rsid w:val="00307DA2"/>
    <w:rsid w:val="00307DAA"/>
    <w:rsid w:val="00307DD8"/>
    <w:rsid w:val="00310081"/>
    <w:rsid w:val="003100C1"/>
    <w:rsid w:val="0031040B"/>
    <w:rsid w:val="0031046B"/>
    <w:rsid w:val="0031072C"/>
    <w:rsid w:val="00310901"/>
    <w:rsid w:val="00310EB2"/>
    <w:rsid w:val="00311507"/>
    <w:rsid w:val="00311D14"/>
    <w:rsid w:val="00311D70"/>
    <w:rsid w:val="00311EF9"/>
    <w:rsid w:val="003124BC"/>
    <w:rsid w:val="00312747"/>
    <w:rsid w:val="00312B6C"/>
    <w:rsid w:val="00312C3D"/>
    <w:rsid w:val="00312E53"/>
    <w:rsid w:val="00312FFC"/>
    <w:rsid w:val="003130E5"/>
    <w:rsid w:val="0031372A"/>
    <w:rsid w:val="0031384E"/>
    <w:rsid w:val="00314035"/>
    <w:rsid w:val="0031453A"/>
    <w:rsid w:val="0031464C"/>
    <w:rsid w:val="00314C17"/>
    <w:rsid w:val="00314DB0"/>
    <w:rsid w:val="00314DB7"/>
    <w:rsid w:val="00314F95"/>
    <w:rsid w:val="00315017"/>
    <w:rsid w:val="00315600"/>
    <w:rsid w:val="003156A6"/>
    <w:rsid w:val="00315A8C"/>
    <w:rsid w:val="00315DEB"/>
    <w:rsid w:val="00315E60"/>
    <w:rsid w:val="00315F77"/>
    <w:rsid w:val="00316595"/>
    <w:rsid w:val="00316A07"/>
    <w:rsid w:val="00316AB2"/>
    <w:rsid w:val="003170F6"/>
    <w:rsid w:val="003173FB"/>
    <w:rsid w:val="003175E3"/>
    <w:rsid w:val="003176C7"/>
    <w:rsid w:val="0032082A"/>
    <w:rsid w:val="00321007"/>
    <w:rsid w:val="00321552"/>
    <w:rsid w:val="00321D66"/>
    <w:rsid w:val="00321EE2"/>
    <w:rsid w:val="003220E3"/>
    <w:rsid w:val="00322EBD"/>
    <w:rsid w:val="00322FEE"/>
    <w:rsid w:val="00323460"/>
    <w:rsid w:val="00323AFC"/>
    <w:rsid w:val="00323F04"/>
    <w:rsid w:val="00324259"/>
    <w:rsid w:val="00324497"/>
    <w:rsid w:val="0032488E"/>
    <w:rsid w:val="00324937"/>
    <w:rsid w:val="00324F44"/>
    <w:rsid w:val="00324F75"/>
    <w:rsid w:val="003250FE"/>
    <w:rsid w:val="00325971"/>
    <w:rsid w:val="003259D4"/>
    <w:rsid w:val="00325C68"/>
    <w:rsid w:val="00325CE7"/>
    <w:rsid w:val="00325FFD"/>
    <w:rsid w:val="00326129"/>
    <w:rsid w:val="00326482"/>
    <w:rsid w:val="0032698A"/>
    <w:rsid w:val="00326C9F"/>
    <w:rsid w:val="0032733A"/>
    <w:rsid w:val="00327387"/>
    <w:rsid w:val="003276E3"/>
    <w:rsid w:val="00327B03"/>
    <w:rsid w:val="00327EF9"/>
    <w:rsid w:val="003301E9"/>
    <w:rsid w:val="00330243"/>
    <w:rsid w:val="003304C7"/>
    <w:rsid w:val="003309FB"/>
    <w:rsid w:val="00330B0D"/>
    <w:rsid w:val="00330C5D"/>
    <w:rsid w:val="003310D7"/>
    <w:rsid w:val="00331288"/>
    <w:rsid w:val="00331550"/>
    <w:rsid w:val="003317AF"/>
    <w:rsid w:val="00331F77"/>
    <w:rsid w:val="0033237A"/>
    <w:rsid w:val="003324CA"/>
    <w:rsid w:val="00332565"/>
    <w:rsid w:val="003326CB"/>
    <w:rsid w:val="00332902"/>
    <w:rsid w:val="00332D6E"/>
    <w:rsid w:val="00332DD8"/>
    <w:rsid w:val="00332E3C"/>
    <w:rsid w:val="00332F53"/>
    <w:rsid w:val="00333352"/>
    <w:rsid w:val="00333723"/>
    <w:rsid w:val="00333783"/>
    <w:rsid w:val="00333BB3"/>
    <w:rsid w:val="00333FF4"/>
    <w:rsid w:val="003341E6"/>
    <w:rsid w:val="003343D0"/>
    <w:rsid w:val="00334479"/>
    <w:rsid w:val="003344FC"/>
    <w:rsid w:val="003345BF"/>
    <w:rsid w:val="003346A2"/>
    <w:rsid w:val="00334A60"/>
    <w:rsid w:val="00334D94"/>
    <w:rsid w:val="00334E15"/>
    <w:rsid w:val="00335024"/>
    <w:rsid w:val="00335751"/>
    <w:rsid w:val="003358AA"/>
    <w:rsid w:val="003359A3"/>
    <w:rsid w:val="00335A5E"/>
    <w:rsid w:val="00335B55"/>
    <w:rsid w:val="00335EA4"/>
    <w:rsid w:val="00335F86"/>
    <w:rsid w:val="00335FE1"/>
    <w:rsid w:val="003362D8"/>
    <w:rsid w:val="003365BB"/>
    <w:rsid w:val="00336A6E"/>
    <w:rsid w:val="00336F23"/>
    <w:rsid w:val="00336F9E"/>
    <w:rsid w:val="00337613"/>
    <w:rsid w:val="00337A5E"/>
    <w:rsid w:val="00337D04"/>
    <w:rsid w:val="003401DA"/>
    <w:rsid w:val="00340208"/>
    <w:rsid w:val="00340426"/>
    <w:rsid w:val="00340B5E"/>
    <w:rsid w:val="00340D7A"/>
    <w:rsid w:val="0034157C"/>
    <w:rsid w:val="00341852"/>
    <w:rsid w:val="0034236D"/>
    <w:rsid w:val="003427B0"/>
    <w:rsid w:val="003427F4"/>
    <w:rsid w:val="00342850"/>
    <w:rsid w:val="003428FD"/>
    <w:rsid w:val="00342B55"/>
    <w:rsid w:val="00342E6A"/>
    <w:rsid w:val="003432C8"/>
    <w:rsid w:val="0034341A"/>
    <w:rsid w:val="00343637"/>
    <w:rsid w:val="0034367E"/>
    <w:rsid w:val="00343681"/>
    <w:rsid w:val="003436A9"/>
    <w:rsid w:val="0034392C"/>
    <w:rsid w:val="00343D87"/>
    <w:rsid w:val="00343DF8"/>
    <w:rsid w:val="003443B7"/>
    <w:rsid w:val="003450B1"/>
    <w:rsid w:val="00345468"/>
    <w:rsid w:val="00345CD4"/>
    <w:rsid w:val="00345CDD"/>
    <w:rsid w:val="00345E8D"/>
    <w:rsid w:val="00345FF9"/>
    <w:rsid w:val="0034613F"/>
    <w:rsid w:val="00346A66"/>
    <w:rsid w:val="00346D02"/>
    <w:rsid w:val="00346ED3"/>
    <w:rsid w:val="00347657"/>
    <w:rsid w:val="003478F5"/>
    <w:rsid w:val="00347C75"/>
    <w:rsid w:val="00350105"/>
    <w:rsid w:val="003501DD"/>
    <w:rsid w:val="003502DD"/>
    <w:rsid w:val="003508AD"/>
    <w:rsid w:val="00350B38"/>
    <w:rsid w:val="00350F2B"/>
    <w:rsid w:val="003512AF"/>
    <w:rsid w:val="00351427"/>
    <w:rsid w:val="003514C4"/>
    <w:rsid w:val="00351DE8"/>
    <w:rsid w:val="0035214E"/>
    <w:rsid w:val="00352426"/>
    <w:rsid w:val="00352FB9"/>
    <w:rsid w:val="003531B2"/>
    <w:rsid w:val="00353333"/>
    <w:rsid w:val="00353542"/>
    <w:rsid w:val="003537B9"/>
    <w:rsid w:val="003537CC"/>
    <w:rsid w:val="00353991"/>
    <w:rsid w:val="00353D2B"/>
    <w:rsid w:val="00353FD7"/>
    <w:rsid w:val="0035405C"/>
    <w:rsid w:val="0035431F"/>
    <w:rsid w:val="003543D5"/>
    <w:rsid w:val="00354768"/>
    <w:rsid w:val="00354C94"/>
    <w:rsid w:val="00355064"/>
    <w:rsid w:val="0035520C"/>
    <w:rsid w:val="003561C5"/>
    <w:rsid w:val="003567A6"/>
    <w:rsid w:val="00356CB6"/>
    <w:rsid w:val="00356DCF"/>
    <w:rsid w:val="00357207"/>
    <w:rsid w:val="003574B2"/>
    <w:rsid w:val="00357870"/>
    <w:rsid w:val="003602B3"/>
    <w:rsid w:val="00360BEC"/>
    <w:rsid w:val="00360BFE"/>
    <w:rsid w:val="00360C92"/>
    <w:rsid w:val="00361011"/>
    <w:rsid w:val="00361026"/>
    <w:rsid w:val="0036109C"/>
    <w:rsid w:val="003613A8"/>
    <w:rsid w:val="00361435"/>
    <w:rsid w:val="00361491"/>
    <w:rsid w:val="00361678"/>
    <w:rsid w:val="003616EF"/>
    <w:rsid w:val="00361788"/>
    <w:rsid w:val="00361A71"/>
    <w:rsid w:val="0036208B"/>
    <w:rsid w:val="0036272A"/>
    <w:rsid w:val="00362B30"/>
    <w:rsid w:val="00362FA1"/>
    <w:rsid w:val="0036312F"/>
    <w:rsid w:val="003632B6"/>
    <w:rsid w:val="00363482"/>
    <w:rsid w:val="0036351D"/>
    <w:rsid w:val="003636BA"/>
    <w:rsid w:val="0036389B"/>
    <w:rsid w:val="00363F3C"/>
    <w:rsid w:val="003640F3"/>
    <w:rsid w:val="00364132"/>
    <w:rsid w:val="003642FF"/>
    <w:rsid w:val="00364A78"/>
    <w:rsid w:val="00364C30"/>
    <w:rsid w:val="00364D0A"/>
    <w:rsid w:val="00364E54"/>
    <w:rsid w:val="00364E7F"/>
    <w:rsid w:val="0036548D"/>
    <w:rsid w:val="00365B21"/>
    <w:rsid w:val="00365B64"/>
    <w:rsid w:val="00365B94"/>
    <w:rsid w:val="00365F03"/>
    <w:rsid w:val="0036622A"/>
    <w:rsid w:val="0036684F"/>
    <w:rsid w:val="0036769E"/>
    <w:rsid w:val="003676BB"/>
    <w:rsid w:val="00367A91"/>
    <w:rsid w:val="00367B50"/>
    <w:rsid w:val="00367B54"/>
    <w:rsid w:val="00370014"/>
    <w:rsid w:val="00370CD8"/>
    <w:rsid w:val="00370CDE"/>
    <w:rsid w:val="00370D19"/>
    <w:rsid w:val="00370DEA"/>
    <w:rsid w:val="00370E6B"/>
    <w:rsid w:val="00370F3D"/>
    <w:rsid w:val="00371D2B"/>
    <w:rsid w:val="00371F2A"/>
    <w:rsid w:val="003720AD"/>
    <w:rsid w:val="003720D5"/>
    <w:rsid w:val="0037222C"/>
    <w:rsid w:val="003724CB"/>
    <w:rsid w:val="00372755"/>
    <w:rsid w:val="00372888"/>
    <w:rsid w:val="00372E31"/>
    <w:rsid w:val="00373006"/>
    <w:rsid w:val="00373574"/>
    <w:rsid w:val="00373582"/>
    <w:rsid w:val="00373D7E"/>
    <w:rsid w:val="00373F41"/>
    <w:rsid w:val="0037459C"/>
    <w:rsid w:val="003745A3"/>
    <w:rsid w:val="003746AC"/>
    <w:rsid w:val="00374AC2"/>
    <w:rsid w:val="00374E69"/>
    <w:rsid w:val="0037510C"/>
    <w:rsid w:val="00375737"/>
    <w:rsid w:val="00375B1E"/>
    <w:rsid w:val="00376137"/>
    <w:rsid w:val="00376C8D"/>
    <w:rsid w:val="00376D03"/>
    <w:rsid w:val="00376F94"/>
    <w:rsid w:val="0037730E"/>
    <w:rsid w:val="00377374"/>
    <w:rsid w:val="00377482"/>
    <w:rsid w:val="00377865"/>
    <w:rsid w:val="00377D39"/>
    <w:rsid w:val="00377DF7"/>
    <w:rsid w:val="00380234"/>
    <w:rsid w:val="0038032F"/>
    <w:rsid w:val="00380411"/>
    <w:rsid w:val="003805AF"/>
    <w:rsid w:val="00380854"/>
    <w:rsid w:val="00380CA3"/>
    <w:rsid w:val="00380D90"/>
    <w:rsid w:val="00381587"/>
    <w:rsid w:val="003818FB"/>
    <w:rsid w:val="00381E46"/>
    <w:rsid w:val="00382216"/>
    <w:rsid w:val="0038237B"/>
    <w:rsid w:val="003827E5"/>
    <w:rsid w:val="00382913"/>
    <w:rsid w:val="00382963"/>
    <w:rsid w:val="0038297C"/>
    <w:rsid w:val="00382986"/>
    <w:rsid w:val="00382B56"/>
    <w:rsid w:val="00382B91"/>
    <w:rsid w:val="00383154"/>
    <w:rsid w:val="00383432"/>
    <w:rsid w:val="00383571"/>
    <w:rsid w:val="003836A2"/>
    <w:rsid w:val="00383E30"/>
    <w:rsid w:val="003840E7"/>
    <w:rsid w:val="00384A48"/>
    <w:rsid w:val="00384C3E"/>
    <w:rsid w:val="00384DC1"/>
    <w:rsid w:val="00384EC3"/>
    <w:rsid w:val="00385043"/>
    <w:rsid w:val="003850E8"/>
    <w:rsid w:val="00385D57"/>
    <w:rsid w:val="00386006"/>
    <w:rsid w:val="003861E5"/>
    <w:rsid w:val="00386381"/>
    <w:rsid w:val="0038645C"/>
    <w:rsid w:val="00386966"/>
    <w:rsid w:val="003869C2"/>
    <w:rsid w:val="00386D4D"/>
    <w:rsid w:val="00386FD3"/>
    <w:rsid w:val="003870AA"/>
    <w:rsid w:val="003873A6"/>
    <w:rsid w:val="00387643"/>
    <w:rsid w:val="0038781B"/>
    <w:rsid w:val="003878CD"/>
    <w:rsid w:val="00387B1F"/>
    <w:rsid w:val="00387BA4"/>
    <w:rsid w:val="00387BFD"/>
    <w:rsid w:val="00387DB3"/>
    <w:rsid w:val="00390017"/>
    <w:rsid w:val="0039022D"/>
    <w:rsid w:val="0039031D"/>
    <w:rsid w:val="0039037A"/>
    <w:rsid w:val="00390903"/>
    <w:rsid w:val="00391070"/>
    <w:rsid w:val="00391171"/>
    <w:rsid w:val="003914E7"/>
    <w:rsid w:val="003918D3"/>
    <w:rsid w:val="00391ACA"/>
    <w:rsid w:val="00391CEC"/>
    <w:rsid w:val="00391CF7"/>
    <w:rsid w:val="00391D92"/>
    <w:rsid w:val="00391F1E"/>
    <w:rsid w:val="0039273C"/>
    <w:rsid w:val="003927C8"/>
    <w:rsid w:val="003928AD"/>
    <w:rsid w:val="00392D7A"/>
    <w:rsid w:val="0039329D"/>
    <w:rsid w:val="00393306"/>
    <w:rsid w:val="003934C5"/>
    <w:rsid w:val="0039350B"/>
    <w:rsid w:val="003935E2"/>
    <w:rsid w:val="00393803"/>
    <w:rsid w:val="003939C6"/>
    <w:rsid w:val="00393BDC"/>
    <w:rsid w:val="00393C64"/>
    <w:rsid w:val="00393E66"/>
    <w:rsid w:val="00393F12"/>
    <w:rsid w:val="00393FB0"/>
    <w:rsid w:val="0039414E"/>
    <w:rsid w:val="00394151"/>
    <w:rsid w:val="003941EE"/>
    <w:rsid w:val="00394216"/>
    <w:rsid w:val="00394433"/>
    <w:rsid w:val="0039446F"/>
    <w:rsid w:val="0039462D"/>
    <w:rsid w:val="00394A5E"/>
    <w:rsid w:val="00394CC9"/>
    <w:rsid w:val="0039533D"/>
    <w:rsid w:val="003955B9"/>
    <w:rsid w:val="0039591E"/>
    <w:rsid w:val="003959B1"/>
    <w:rsid w:val="00395E56"/>
    <w:rsid w:val="00396093"/>
    <w:rsid w:val="003961A7"/>
    <w:rsid w:val="00396303"/>
    <w:rsid w:val="003964AE"/>
    <w:rsid w:val="00396725"/>
    <w:rsid w:val="00396B16"/>
    <w:rsid w:val="0039756D"/>
    <w:rsid w:val="0039791B"/>
    <w:rsid w:val="003A010D"/>
    <w:rsid w:val="003A059A"/>
    <w:rsid w:val="003A05AE"/>
    <w:rsid w:val="003A06B7"/>
    <w:rsid w:val="003A06CE"/>
    <w:rsid w:val="003A0787"/>
    <w:rsid w:val="003A09C3"/>
    <w:rsid w:val="003A0B43"/>
    <w:rsid w:val="003A0BC4"/>
    <w:rsid w:val="003A0E78"/>
    <w:rsid w:val="003A0F9A"/>
    <w:rsid w:val="003A0FC0"/>
    <w:rsid w:val="003A18AC"/>
    <w:rsid w:val="003A196D"/>
    <w:rsid w:val="003A1E53"/>
    <w:rsid w:val="003A1FFF"/>
    <w:rsid w:val="003A212F"/>
    <w:rsid w:val="003A21BA"/>
    <w:rsid w:val="003A249A"/>
    <w:rsid w:val="003A3229"/>
    <w:rsid w:val="003A3520"/>
    <w:rsid w:val="003A372C"/>
    <w:rsid w:val="003A3FE8"/>
    <w:rsid w:val="003A5034"/>
    <w:rsid w:val="003A55B8"/>
    <w:rsid w:val="003A58A9"/>
    <w:rsid w:val="003A5AA8"/>
    <w:rsid w:val="003A5B99"/>
    <w:rsid w:val="003A5DE9"/>
    <w:rsid w:val="003A5E32"/>
    <w:rsid w:val="003A6149"/>
    <w:rsid w:val="003A61BD"/>
    <w:rsid w:val="003A6236"/>
    <w:rsid w:val="003A63C5"/>
    <w:rsid w:val="003A6A23"/>
    <w:rsid w:val="003A6AE8"/>
    <w:rsid w:val="003A6CFC"/>
    <w:rsid w:val="003A6F4F"/>
    <w:rsid w:val="003A73DF"/>
    <w:rsid w:val="003A75BE"/>
    <w:rsid w:val="003A76F1"/>
    <w:rsid w:val="003A79BE"/>
    <w:rsid w:val="003A7B83"/>
    <w:rsid w:val="003A7E49"/>
    <w:rsid w:val="003A7EB5"/>
    <w:rsid w:val="003B015E"/>
    <w:rsid w:val="003B0234"/>
    <w:rsid w:val="003B0495"/>
    <w:rsid w:val="003B0B0E"/>
    <w:rsid w:val="003B0C9D"/>
    <w:rsid w:val="003B0E99"/>
    <w:rsid w:val="003B1B4B"/>
    <w:rsid w:val="003B1F95"/>
    <w:rsid w:val="003B2506"/>
    <w:rsid w:val="003B2540"/>
    <w:rsid w:val="003B2729"/>
    <w:rsid w:val="003B2B69"/>
    <w:rsid w:val="003B3638"/>
    <w:rsid w:val="003B3BF9"/>
    <w:rsid w:val="003B3E40"/>
    <w:rsid w:val="003B4244"/>
    <w:rsid w:val="003B4600"/>
    <w:rsid w:val="003B4977"/>
    <w:rsid w:val="003B4B94"/>
    <w:rsid w:val="003B4BFE"/>
    <w:rsid w:val="003B52DB"/>
    <w:rsid w:val="003B53D8"/>
    <w:rsid w:val="003B5AEF"/>
    <w:rsid w:val="003B5F4D"/>
    <w:rsid w:val="003B6014"/>
    <w:rsid w:val="003B60E9"/>
    <w:rsid w:val="003B6120"/>
    <w:rsid w:val="003B6267"/>
    <w:rsid w:val="003B663C"/>
    <w:rsid w:val="003B6ACF"/>
    <w:rsid w:val="003B6CD7"/>
    <w:rsid w:val="003B757D"/>
    <w:rsid w:val="003B7647"/>
    <w:rsid w:val="003B7F08"/>
    <w:rsid w:val="003C01D1"/>
    <w:rsid w:val="003C0465"/>
    <w:rsid w:val="003C04C9"/>
    <w:rsid w:val="003C0670"/>
    <w:rsid w:val="003C06DA"/>
    <w:rsid w:val="003C0B08"/>
    <w:rsid w:val="003C1867"/>
    <w:rsid w:val="003C1B41"/>
    <w:rsid w:val="003C1C22"/>
    <w:rsid w:val="003C1D96"/>
    <w:rsid w:val="003C21AE"/>
    <w:rsid w:val="003C2936"/>
    <w:rsid w:val="003C2B8F"/>
    <w:rsid w:val="003C2F7F"/>
    <w:rsid w:val="003C2FAA"/>
    <w:rsid w:val="003C3065"/>
    <w:rsid w:val="003C3144"/>
    <w:rsid w:val="003C3183"/>
    <w:rsid w:val="003C37C2"/>
    <w:rsid w:val="003C3BFE"/>
    <w:rsid w:val="003C3C62"/>
    <w:rsid w:val="003C3E59"/>
    <w:rsid w:val="003C4874"/>
    <w:rsid w:val="003C537E"/>
    <w:rsid w:val="003C575F"/>
    <w:rsid w:val="003C588C"/>
    <w:rsid w:val="003C5982"/>
    <w:rsid w:val="003C5B4D"/>
    <w:rsid w:val="003C606E"/>
    <w:rsid w:val="003C6576"/>
    <w:rsid w:val="003C6A0E"/>
    <w:rsid w:val="003C6E75"/>
    <w:rsid w:val="003C7194"/>
    <w:rsid w:val="003C7753"/>
    <w:rsid w:val="003C7927"/>
    <w:rsid w:val="003D06E4"/>
    <w:rsid w:val="003D0B81"/>
    <w:rsid w:val="003D0E8A"/>
    <w:rsid w:val="003D1398"/>
    <w:rsid w:val="003D1991"/>
    <w:rsid w:val="003D1B40"/>
    <w:rsid w:val="003D1CE3"/>
    <w:rsid w:val="003D1D72"/>
    <w:rsid w:val="003D1DEB"/>
    <w:rsid w:val="003D1EFA"/>
    <w:rsid w:val="003D246C"/>
    <w:rsid w:val="003D2A12"/>
    <w:rsid w:val="003D2C1E"/>
    <w:rsid w:val="003D2CC9"/>
    <w:rsid w:val="003D2FB3"/>
    <w:rsid w:val="003D3513"/>
    <w:rsid w:val="003D37BB"/>
    <w:rsid w:val="003D3A19"/>
    <w:rsid w:val="003D3F6E"/>
    <w:rsid w:val="003D40F3"/>
    <w:rsid w:val="003D42DD"/>
    <w:rsid w:val="003D4AC7"/>
    <w:rsid w:val="003D4F62"/>
    <w:rsid w:val="003D54AB"/>
    <w:rsid w:val="003D551D"/>
    <w:rsid w:val="003D58BD"/>
    <w:rsid w:val="003D5EED"/>
    <w:rsid w:val="003D6261"/>
    <w:rsid w:val="003D663A"/>
    <w:rsid w:val="003D6C47"/>
    <w:rsid w:val="003D6C81"/>
    <w:rsid w:val="003D6CF7"/>
    <w:rsid w:val="003D6F0B"/>
    <w:rsid w:val="003D719B"/>
    <w:rsid w:val="003D7463"/>
    <w:rsid w:val="003D75EC"/>
    <w:rsid w:val="003D7865"/>
    <w:rsid w:val="003D7986"/>
    <w:rsid w:val="003E0BFB"/>
    <w:rsid w:val="003E0FC6"/>
    <w:rsid w:val="003E16D1"/>
    <w:rsid w:val="003E1B49"/>
    <w:rsid w:val="003E2135"/>
    <w:rsid w:val="003E230F"/>
    <w:rsid w:val="003E24CD"/>
    <w:rsid w:val="003E24E0"/>
    <w:rsid w:val="003E24EC"/>
    <w:rsid w:val="003E2DB4"/>
    <w:rsid w:val="003E343D"/>
    <w:rsid w:val="003E38DB"/>
    <w:rsid w:val="003E3A86"/>
    <w:rsid w:val="003E3C64"/>
    <w:rsid w:val="003E3F0D"/>
    <w:rsid w:val="003E4801"/>
    <w:rsid w:val="003E4B0D"/>
    <w:rsid w:val="003E5136"/>
    <w:rsid w:val="003E5226"/>
    <w:rsid w:val="003E5407"/>
    <w:rsid w:val="003E6233"/>
    <w:rsid w:val="003E638F"/>
    <w:rsid w:val="003E658E"/>
    <w:rsid w:val="003E65BD"/>
    <w:rsid w:val="003E69B5"/>
    <w:rsid w:val="003E69B9"/>
    <w:rsid w:val="003E6EBE"/>
    <w:rsid w:val="003E7070"/>
    <w:rsid w:val="003E7470"/>
    <w:rsid w:val="003E75CF"/>
    <w:rsid w:val="003E7615"/>
    <w:rsid w:val="003E7B41"/>
    <w:rsid w:val="003E7CB3"/>
    <w:rsid w:val="003E7D17"/>
    <w:rsid w:val="003E7FE9"/>
    <w:rsid w:val="003F023A"/>
    <w:rsid w:val="003F072F"/>
    <w:rsid w:val="003F0A35"/>
    <w:rsid w:val="003F1282"/>
    <w:rsid w:val="003F13B4"/>
    <w:rsid w:val="003F1476"/>
    <w:rsid w:val="003F1A0E"/>
    <w:rsid w:val="003F1EE7"/>
    <w:rsid w:val="003F210B"/>
    <w:rsid w:val="003F235C"/>
    <w:rsid w:val="003F24A2"/>
    <w:rsid w:val="003F2843"/>
    <w:rsid w:val="003F28F9"/>
    <w:rsid w:val="003F29FB"/>
    <w:rsid w:val="003F2AAD"/>
    <w:rsid w:val="003F2DA5"/>
    <w:rsid w:val="003F2E56"/>
    <w:rsid w:val="003F3252"/>
    <w:rsid w:val="003F3784"/>
    <w:rsid w:val="003F3C05"/>
    <w:rsid w:val="003F3D6B"/>
    <w:rsid w:val="003F3D71"/>
    <w:rsid w:val="003F45F1"/>
    <w:rsid w:val="003F491F"/>
    <w:rsid w:val="003F5320"/>
    <w:rsid w:val="003F54D2"/>
    <w:rsid w:val="003F57A2"/>
    <w:rsid w:val="003F5ADC"/>
    <w:rsid w:val="003F5E5D"/>
    <w:rsid w:val="003F5ED7"/>
    <w:rsid w:val="003F6C3D"/>
    <w:rsid w:val="003F6F50"/>
    <w:rsid w:val="003F7204"/>
    <w:rsid w:val="003F7481"/>
    <w:rsid w:val="003F7613"/>
    <w:rsid w:val="003F7668"/>
    <w:rsid w:val="003F7CC1"/>
    <w:rsid w:val="003F7E7E"/>
    <w:rsid w:val="00400B64"/>
    <w:rsid w:val="00400BE2"/>
    <w:rsid w:val="00402187"/>
    <w:rsid w:val="0040243F"/>
    <w:rsid w:val="00402BB1"/>
    <w:rsid w:val="004032AC"/>
    <w:rsid w:val="00403423"/>
    <w:rsid w:val="0040343B"/>
    <w:rsid w:val="004039EA"/>
    <w:rsid w:val="00403F04"/>
    <w:rsid w:val="0040400C"/>
    <w:rsid w:val="00404108"/>
    <w:rsid w:val="0040441E"/>
    <w:rsid w:val="004045B3"/>
    <w:rsid w:val="004048C5"/>
    <w:rsid w:val="00404EBA"/>
    <w:rsid w:val="00404FA6"/>
    <w:rsid w:val="00405251"/>
    <w:rsid w:val="004057BE"/>
    <w:rsid w:val="00405A7D"/>
    <w:rsid w:val="00405B6F"/>
    <w:rsid w:val="00405EE7"/>
    <w:rsid w:val="00405F8D"/>
    <w:rsid w:val="00406180"/>
    <w:rsid w:val="004061B0"/>
    <w:rsid w:val="004066EF"/>
    <w:rsid w:val="00406787"/>
    <w:rsid w:val="00406D20"/>
    <w:rsid w:val="00406F58"/>
    <w:rsid w:val="004070B7"/>
    <w:rsid w:val="004079A4"/>
    <w:rsid w:val="00407A40"/>
    <w:rsid w:val="00407C7A"/>
    <w:rsid w:val="00407F77"/>
    <w:rsid w:val="004105DB"/>
    <w:rsid w:val="00410ECD"/>
    <w:rsid w:val="00411086"/>
    <w:rsid w:val="00411109"/>
    <w:rsid w:val="0041143A"/>
    <w:rsid w:val="0041147B"/>
    <w:rsid w:val="004115E8"/>
    <w:rsid w:val="004116D8"/>
    <w:rsid w:val="00411BF9"/>
    <w:rsid w:val="00411FAF"/>
    <w:rsid w:val="004127F8"/>
    <w:rsid w:val="00412FB2"/>
    <w:rsid w:val="00413080"/>
    <w:rsid w:val="00413586"/>
    <w:rsid w:val="004136E7"/>
    <w:rsid w:val="0041388D"/>
    <w:rsid w:val="00413F8D"/>
    <w:rsid w:val="0041470F"/>
    <w:rsid w:val="00414BD6"/>
    <w:rsid w:val="0041502F"/>
    <w:rsid w:val="00415142"/>
    <w:rsid w:val="00415201"/>
    <w:rsid w:val="00415B2E"/>
    <w:rsid w:val="00415C35"/>
    <w:rsid w:val="00415D99"/>
    <w:rsid w:val="00415EE8"/>
    <w:rsid w:val="00416169"/>
    <w:rsid w:val="00416208"/>
    <w:rsid w:val="00416263"/>
    <w:rsid w:val="0041629C"/>
    <w:rsid w:val="0041647D"/>
    <w:rsid w:val="00416A33"/>
    <w:rsid w:val="00416A44"/>
    <w:rsid w:val="00416A90"/>
    <w:rsid w:val="00416EE8"/>
    <w:rsid w:val="00417114"/>
    <w:rsid w:val="004173F7"/>
    <w:rsid w:val="0041754E"/>
    <w:rsid w:val="00417625"/>
    <w:rsid w:val="0041762F"/>
    <w:rsid w:val="004179DF"/>
    <w:rsid w:val="00417A99"/>
    <w:rsid w:val="00420506"/>
    <w:rsid w:val="0042056A"/>
    <w:rsid w:val="00420702"/>
    <w:rsid w:val="0042078F"/>
    <w:rsid w:val="00420863"/>
    <w:rsid w:val="0042110B"/>
    <w:rsid w:val="00421761"/>
    <w:rsid w:val="00421826"/>
    <w:rsid w:val="0042183C"/>
    <w:rsid w:val="00421879"/>
    <w:rsid w:val="00421CEB"/>
    <w:rsid w:val="00421E71"/>
    <w:rsid w:val="00421F73"/>
    <w:rsid w:val="004221EC"/>
    <w:rsid w:val="00422361"/>
    <w:rsid w:val="00422777"/>
    <w:rsid w:val="00422BCC"/>
    <w:rsid w:val="00422C54"/>
    <w:rsid w:val="00422D93"/>
    <w:rsid w:val="00422DD7"/>
    <w:rsid w:val="00422E03"/>
    <w:rsid w:val="00422E0A"/>
    <w:rsid w:val="0042305C"/>
    <w:rsid w:val="0042320D"/>
    <w:rsid w:val="0042335E"/>
    <w:rsid w:val="0042346E"/>
    <w:rsid w:val="00423FE3"/>
    <w:rsid w:val="0042408F"/>
    <w:rsid w:val="0042427E"/>
    <w:rsid w:val="0042453D"/>
    <w:rsid w:val="00424A70"/>
    <w:rsid w:val="00424A83"/>
    <w:rsid w:val="00424CB3"/>
    <w:rsid w:val="00425203"/>
    <w:rsid w:val="0042538A"/>
    <w:rsid w:val="004255E7"/>
    <w:rsid w:val="0042582A"/>
    <w:rsid w:val="00425B32"/>
    <w:rsid w:val="00426755"/>
    <w:rsid w:val="00426EF4"/>
    <w:rsid w:val="0042751E"/>
    <w:rsid w:val="0042786E"/>
    <w:rsid w:val="00427F8F"/>
    <w:rsid w:val="0043004F"/>
    <w:rsid w:val="00430098"/>
    <w:rsid w:val="00430512"/>
    <w:rsid w:val="0043063A"/>
    <w:rsid w:val="00430985"/>
    <w:rsid w:val="00430A07"/>
    <w:rsid w:val="00430DE5"/>
    <w:rsid w:val="00430EA6"/>
    <w:rsid w:val="00431434"/>
    <w:rsid w:val="004317D6"/>
    <w:rsid w:val="00431DD6"/>
    <w:rsid w:val="00432556"/>
    <w:rsid w:val="0043255D"/>
    <w:rsid w:val="00432580"/>
    <w:rsid w:val="004325C8"/>
    <w:rsid w:val="004325E2"/>
    <w:rsid w:val="004327E4"/>
    <w:rsid w:val="0043285A"/>
    <w:rsid w:val="00432C62"/>
    <w:rsid w:val="00432E9D"/>
    <w:rsid w:val="00433592"/>
    <w:rsid w:val="004336FF"/>
    <w:rsid w:val="00433B2D"/>
    <w:rsid w:val="00433D53"/>
    <w:rsid w:val="00433DAF"/>
    <w:rsid w:val="00433E77"/>
    <w:rsid w:val="004342A0"/>
    <w:rsid w:val="00434516"/>
    <w:rsid w:val="0043459B"/>
    <w:rsid w:val="00434795"/>
    <w:rsid w:val="00434929"/>
    <w:rsid w:val="00434A18"/>
    <w:rsid w:val="00434C4F"/>
    <w:rsid w:val="004350C8"/>
    <w:rsid w:val="00435452"/>
    <w:rsid w:val="00435632"/>
    <w:rsid w:val="00435996"/>
    <w:rsid w:val="00435DED"/>
    <w:rsid w:val="00435E5E"/>
    <w:rsid w:val="00435F15"/>
    <w:rsid w:val="00436067"/>
    <w:rsid w:val="00436263"/>
    <w:rsid w:val="00436700"/>
    <w:rsid w:val="00437606"/>
    <w:rsid w:val="00437DDE"/>
    <w:rsid w:val="00437F44"/>
    <w:rsid w:val="00440052"/>
    <w:rsid w:val="004401A4"/>
    <w:rsid w:val="004405E1"/>
    <w:rsid w:val="004406C1"/>
    <w:rsid w:val="0044086E"/>
    <w:rsid w:val="00440C63"/>
    <w:rsid w:val="00440C6D"/>
    <w:rsid w:val="00440F34"/>
    <w:rsid w:val="0044107A"/>
    <w:rsid w:val="0044125C"/>
    <w:rsid w:val="00441636"/>
    <w:rsid w:val="00441C17"/>
    <w:rsid w:val="00441F42"/>
    <w:rsid w:val="004421D0"/>
    <w:rsid w:val="00442715"/>
    <w:rsid w:val="00442EAE"/>
    <w:rsid w:val="0044397D"/>
    <w:rsid w:val="00443A6F"/>
    <w:rsid w:val="00443FB8"/>
    <w:rsid w:val="00443FD4"/>
    <w:rsid w:val="00443FDE"/>
    <w:rsid w:val="004445A4"/>
    <w:rsid w:val="00445138"/>
    <w:rsid w:val="00445605"/>
    <w:rsid w:val="004456FD"/>
    <w:rsid w:val="00445742"/>
    <w:rsid w:val="00445800"/>
    <w:rsid w:val="0044597B"/>
    <w:rsid w:val="004459D6"/>
    <w:rsid w:val="0044602B"/>
    <w:rsid w:val="0044606C"/>
    <w:rsid w:val="00446114"/>
    <w:rsid w:val="004464CE"/>
    <w:rsid w:val="00446644"/>
    <w:rsid w:val="00446717"/>
    <w:rsid w:val="0044682B"/>
    <w:rsid w:val="0044694A"/>
    <w:rsid w:val="004470AF"/>
    <w:rsid w:val="0044771B"/>
    <w:rsid w:val="00450366"/>
    <w:rsid w:val="004504B5"/>
    <w:rsid w:val="004504E9"/>
    <w:rsid w:val="00450852"/>
    <w:rsid w:val="00450984"/>
    <w:rsid w:val="00450A3E"/>
    <w:rsid w:val="00450C30"/>
    <w:rsid w:val="00450DBF"/>
    <w:rsid w:val="00451C0D"/>
    <w:rsid w:val="00451F3F"/>
    <w:rsid w:val="0045201D"/>
    <w:rsid w:val="00452094"/>
    <w:rsid w:val="00453B6F"/>
    <w:rsid w:val="00453CBA"/>
    <w:rsid w:val="00453D4E"/>
    <w:rsid w:val="00454230"/>
    <w:rsid w:val="0045451C"/>
    <w:rsid w:val="00454DF4"/>
    <w:rsid w:val="00454EB3"/>
    <w:rsid w:val="00454FAD"/>
    <w:rsid w:val="00454FE3"/>
    <w:rsid w:val="00455884"/>
    <w:rsid w:val="00455FE7"/>
    <w:rsid w:val="00456226"/>
    <w:rsid w:val="004567EE"/>
    <w:rsid w:val="00456ADA"/>
    <w:rsid w:val="004573C8"/>
    <w:rsid w:val="00457444"/>
    <w:rsid w:val="00457C23"/>
    <w:rsid w:val="00457EE2"/>
    <w:rsid w:val="0046022C"/>
    <w:rsid w:val="00460C57"/>
    <w:rsid w:val="00460DCF"/>
    <w:rsid w:val="00460DEA"/>
    <w:rsid w:val="00460F19"/>
    <w:rsid w:val="004610EA"/>
    <w:rsid w:val="00461BEC"/>
    <w:rsid w:val="00461E85"/>
    <w:rsid w:val="00462458"/>
    <w:rsid w:val="00462ADE"/>
    <w:rsid w:val="00462CC3"/>
    <w:rsid w:val="00462F48"/>
    <w:rsid w:val="0046324E"/>
    <w:rsid w:val="004633F0"/>
    <w:rsid w:val="0046363B"/>
    <w:rsid w:val="004636BA"/>
    <w:rsid w:val="00463826"/>
    <w:rsid w:val="00463ABC"/>
    <w:rsid w:val="00463B2B"/>
    <w:rsid w:val="00463DD0"/>
    <w:rsid w:val="00464A7D"/>
    <w:rsid w:val="00464DE0"/>
    <w:rsid w:val="00465063"/>
    <w:rsid w:val="00465074"/>
    <w:rsid w:val="00465144"/>
    <w:rsid w:val="004653A9"/>
    <w:rsid w:val="004653B9"/>
    <w:rsid w:val="00465950"/>
    <w:rsid w:val="00465A70"/>
    <w:rsid w:val="00465ACF"/>
    <w:rsid w:val="00465B7B"/>
    <w:rsid w:val="00465D97"/>
    <w:rsid w:val="00465E11"/>
    <w:rsid w:val="00465F0B"/>
    <w:rsid w:val="00466387"/>
    <w:rsid w:val="00466A61"/>
    <w:rsid w:val="00466B43"/>
    <w:rsid w:val="00466DA4"/>
    <w:rsid w:val="0046706F"/>
    <w:rsid w:val="004672D9"/>
    <w:rsid w:val="004673C9"/>
    <w:rsid w:val="0046744C"/>
    <w:rsid w:val="00467724"/>
    <w:rsid w:val="00467C37"/>
    <w:rsid w:val="00467C6B"/>
    <w:rsid w:val="00467FB5"/>
    <w:rsid w:val="00470342"/>
    <w:rsid w:val="00470940"/>
    <w:rsid w:val="00470D35"/>
    <w:rsid w:val="00470DB1"/>
    <w:rsid w:val="00470E52"/>
    <w:rsid w:val="0047144A"/>
    <w:rsid w:val="004714EB"/>
    <w:rsid w:val="0047170A"/>
    <w:rsid w:val="004717C4"/>
    <w:rsid w:val="00471B2D"/>
    <w:rsid w:val="00471E16"/>
    <w:rsid w:val="0047222C"/>
    <w:rsid w:val="004722D3"/>
    <w:rsid w:val="004729B1"/>
    <w:rsid w:val="004729EB"/>
    <w:rsid w:val="004730AA"/>
    <w:rsid w:val="00473B98"/>
    <w:rsid w:val="00473EF8"/>
    <w:rsid w:val="0047402B"/>
    <w:rsid w:val="004742D0"/>
    <w:rsid w:val="00474729"/>
    <w:rsid w:val="00474A30"/>
    <w:rsid w:val="00474DE6"/>
    <w:rsid w:val="00475F67"/>
    <w:rsid w:val="00476B44"/>
    <w:rsid w:val="00476BA0"/>
    <w:rsid w:val="00476EBF"/>
    <w:rsid w:val="00476F95"/>
    <w:rsid w:val="00477349"/>
    <w:rsid w:val="00477474"/>
    <w:rsid w:val="004779D8"/>
    <w:rsid w:val="00477AFF"/>
    <w:rsid w:val="00477C5E"/>
    <w:rsid w:val="00477FF2"/>
    <w:rsid w:val="00477FF8"/>
    <w:rsid w:val="00480032"/>
    <w:rsid w:val="0048017A"/>
    <w:rsid w:val="004803BB"/>
    <w:rsid w:val="0048062D"/>
    <w:rsid w:val="00480E51"/>
    <w:rsid w:val="00482025"/>
    <w:rsid w:val="00482125"/>
    <w:rsid w:val="004824A7"/>
    <w:rsid w:val="004824C4"/>
    <w:rsid w:val="0048250C"/>
    <w:rsid w:val="00482593"/>
    <w:rsid w:val="004826D9"/>
    <w:rsid w:val="00482832"/>
    <w:rsid w:val="004828F1"/>
    <w:rsid w:val="00482B06"/>
    <w:rsid w:val="00482B81"/>
    <w:rsid w:val="00483095"/>
    <w:rsid w:val="004834E4"/>
    <w:rsid w:val="004837F1"/>
    <w:rsid w:val="0048385F"/>
    <w:rsid w:val="00483CF6"/>
    <w:rsid w:val="004841D6"/>
    <w:rsid w:val="0048421C"/>
    <w:rsid w:val="00484596"/>
    <w:rsid w:val="004846BA"/>
    <w:rsid w:val="0048493E"/>
    <w:rsid w:val="00484FF9"/>
    <w:rsid w:val="004852B8"/>
    <w:rsid w:val="004852CF"/>
    <w:rsid w:val="0048538E"/>
    <w:rsid w:val="00485A31"/>
    <w:rsid w:val="00485D7D"/>
    <w:rsid w:val="00486067"/>
    <w:rsid w:val="004862C2"/>
    <w:rsid w:val="004862F2"/>
    <w:rsid w:val="004864F3"/>
    <w:rsid w:val="004867EC"/>
    <w:rsid w:val="00486E77"/>
    <w:rsid w:val="004870B5"/>
    <w:rsid w:val="004874DD"/>
    <w:rsid w:val="004874E9"/>
    <w:rsid w:val="00487784"/>
    <w:rsid w:val="004877B9"/>
    <w:rsid w:val="00487896"/>
    <w:rsid w:val="00487CA1"/>
    <w:rsid w:val="00487F58"/>
    <w:rsid w:val="004901BD"/>
    <w:rsid w:val="004907E1"/>
    <w:rsid w:val="00490C76"/>
    <w:rsid w:val="00490D5B"/>
    <w:rsid w:val="00490E9A"/>
    <w:rsid w:val="004911B9"/>
    <w:rsid w:val="0049139C"/>
    <w:rsid w:val="00491A6E"/>
    <w:rsid w:val="00491ECB"/>
    <w:rsid w:val="00491EDD"/>
    <w:rsid w:val="00492325"/>
    <w:rsid w:val="00492425"/>
    <w:rsid w:val="0049263D"/>
    <w:rsid w:val="004928E2"/>
    <w:rsid w:val="004931C8"/>
    <w:rsid w:val="00493C48"/>
    <w:rsid w:val="00493EB1"/>
    <w:rsid w:val="00493EC5"/>
    <w:rsid w:val="0049437F"/>
    <w:rsid w:val="004943A4"/>
    <w:rsid w:val="00494B3C"/>
    <w:rsid w:val="00494F12"/>
    <w:rsid w:val="004950F8"/>
    <w:rsid w:val="004955E5"/>
    <w:rsid w:val="00495637"/>
    <w:rsid w:val="00495991"/>
    <w:rsid w:val="00495E6C"/>
    <w:rsid w:val="00496C8A"/>
    <w:rsid w:val="00496D08"/>
    <w:rsid w:val="00496D59"/>
    <w:rsid w:val="00496F76"/>
    <w:rsid w:val="004973A1"/>
    <w:rsid w:val="004976A7"/>
    <w:rsid w:val="00497B5F"/>
    <w:rsid w:val="00497C07"/>
    <w:rsid w:val="004A029A"/>
    <w:rsid w:val="004A031A"/>
    <w:rsid w:val="004A038E"/>
    <w:rsid w:val="004A043A"/>
    <w:rsid w:val="004A0623"/>
    <w:rsid w:val="004A0BA5"/>
    <w:rsid w:val="004A0EB6"/>
    <w:rsid w:val="004A0EEA"/>
    <w:rsid w:val="004A1223"/>
    <w:rsid w:val="004A1505"/>
    <w:rsid w:val="004A15CE"/>
    <w:rsid w:val="004A1808"/>
    <w:rsid w:val="004A187C"/>
    <w:rsid w:val="004A1965"/>
    <w:rsid w:val="004A1A7C"/>
    <w:rsid w:val="004A1C10"/>
    <w:rsid w:val="004A1CA7"/>
    <w:rsid w:val="004A204A"/>
    <w:rsid w:val="004A24AE"/>
    <w:rsid w:val="004A24C4"/>
    <w:rsid w:val="004A2821"/>
    <w:rsid w:val="004A2837"/>
    <w:rsid w:val="004A2846"/>
    <w:rsid w:val="004A2E64"/>
    <w:rsid w:val="004A3151"/>
    <w:rsid w:val="004A3245"/>
    <w:rsid w:val="004A4102"/>
    <w:rsid w:val="004A454B"/>
    <w:rsid w:val="004A4E16"/>
    <w:rsid w:val="004A5345"/>
    <w:rsid w:val="004A539B"/>
    <w:rsid w:val="004A56B1"/>
    <w:rsid w:val="004A5951"/>
    <w:rsid w:val="004A6720"/>
    <w:rsid w:val="004A6900"/>
    <w:rsid w:val="004A74B6"/>
    <w:rsid w:val="004A7B1E"/>
    <w:rsid w:val="004A7C67"/>
    <w:rsid w:val="004B0836"/>
    <w:rsid w:val="004B088E"/>
    <w:rsid w:val="004B0A37"/>
    <w:rsid w:val="004B0C21"/>
    <w:rsid w:val="004B0C67"/>
    <w:rsid w:val="004B1829"/>
    <w:rsid w:val="004B1CA9"/>
    <w:rsid w:val="004B1F23"/>
    <w:rsid w:val="004B23C3"/>
    <w:rsid w:val="004B325B"/>
    <w:rsid w:val="004B3628"/>
    <w:rsid w:val="004B3646"/>
    <w:rsid w:val="004B36F6"/>
    <w:rsid w:val="004B3753"/>
    <w:rsid w:val="004B37F8"/>
    <w:rsid w:val="004B3CCE"/>
    <w:rsid w:val="004B3CED"/>
    <w:rsid w:val="004B4139"/>
    <w:rsid w:val="004B4356"/>
    <w:rsid w:val="004B449F"/>
    <w:rsid w:val="004B4B34"/>
    <w:rsid w:val="004B4D88"/>
    <w:rsid w:val="004B4F87"/>
    <w:rsid w:val="004B5462"/>
    <w:rsid w:val="004B55C6"/>
    <w:rsid w:val="004B57D5"/>
    <w:rsid w:val="004B5FE2"/>
    <w:rsid w:val="004B6008"/>
    <w:rsid w:val="004B6441"/>
    <w:rsid w:val="004B64D8"/>
    <w:rsid w:val="004B67FF"/>
    <w:rsid w:val="004B6CC8"/>
    <w:rsid w:val="004B7109"/>
    <w:rsid w:val="004B7675"/>
    <w:rsid w:val="004B7689"/>
    <w:rsid w:val="004C0000"/>
    <w:rsid w:val="004C044D"/>
    <w:rsid w:val="004C0582"/>
    <w:rsid w:val="004C071C"/>
    <w:rsid w:val="004C08F5"/>
    <w:rsid w:val="004C0D02"/>
    <w:rsid w:val="004C1297"/>
    <w:rsid w:val="004C12AF"/>
    <w:rsid w:val="004C149D"/>
    <w:rsid w:val="004C1619"/>
    <w:rsid w:val="004C1888"/>
    <w:rsid w:val="004C1A8E"/>
    <w:rsid w:val="004C1D78"/>
    <w:rsid w:val="004C226E"/>
    <w:rsid w:val="004C25D3"/>
    <w:rsid w:val="004C27F8"/>
    <w:rsid w:val="004C2A4F"/>
    <w:rsid w:val="004C2C08"/>
    <w:rsid w:val="004C2DF2"/>
    <w:rsid w:val="004C2FC5"/>
    <w:rsid w:val="004C321F"/>
    <w:rsid w:val="004C325A"/>
    <w:rsid w:val="004C352A"/>
    <w:rsid w:val="004C3617"/>
    <w:rsid w:val="004C3FB5"/>
    <w:rsid w:val="004C437D"/>
    <w:rsid w:val="004C4708"/>
    <w:rsid w:val="004C4BE6"/>
    <w:rsid w:val="004C5505"/>
    <w:rsid w:val="004C5B2A"/>
    <w:rsid w:val="004C5BF6"/>
    <w:rsid w:val="004C5C3C"/>
    <w:rsid w:val="004C5D7E"/>
    <w:rsid w:val="004C5DDC"/>
    <w:rsid w:val="004C5F14"/>
    <w:rsid w:val="004C6A32"/>
    <w:rsid w:val="004C6B3E"/>
    <w:rsid w:val="004C6BD3"/>
    <w:rsid w:val="004C712A"/>
    <w:rsid w:val="004C7130"/>
    <w:rsid w:val="004C715C"/>
    <w:rsid w:val="004C7162"/>
    <w:rsid w:val="004C72C7"/>
    <w:rsid w:val="004C72D1"/>
    <w:rsid w:val="004C73D6"/>
    <w:rsid w:val="004C73ED"/>
    <w:rsid w:val="004C784E"/>
    <w:rsid w:val="004C7862"/>
    <w:rsid w:val="004C7A22"/>
    <w:rsid w:val="004C7B39"/>
    <w:rsid w:val="004C7D2E"/>
    <w:rsid w:val="004D0378"/>
    <w:rsid w:val="004D043A"/>
    <w:rsid w:val="004D07EB"/>
    <w:rsid w:val="004D1277"/>
    <w:rsid w:val="004D1286"/>
    <w:rsid w:val="004D1352"/>
    <w:rsid w:val="004D174D"/>
    <w:rsid w:val="004D1955"/>
    <w:rsid w:val="004D1990"/>
    <w:rsid w:val="004D229E"/>
    <w:rsid w:val="004D230C"/>
    <w:rsid w:val="004D25F5"/>
    <w:rsid w:val="004D2677"/>
    <w:rsid w:val="004D338B"/>
    <w:rsid w:val="004D33FF"/>
    <w:rsid w:val="004D3738"/>
    <w:rsid w:val="004D38C3"/>
    <w:rsid w:val="004D3A14"/>
    <w:rsid w:val="004D3A5D"/>
    <w:rsid w:val="004D40A3"/>
    <w:rsid w:val="004D41E7"/>
    <w:rsid w:val="004D44B6"/>
    <w:rsid w:val="004D44F3"/>
    <w:rsid w:val="004D4691"/>
    <w:rsid w:val="004D48DE"/>
    <w:rsid w:val="004D4A9E"/>
    <w:rsid w:val="004D4BFB"/>
    <w:rsid w:val="004D4ECC"/>
    <w:rsid w:val="004D4F0D"/>
    <w:rsid w:val="004D5664"/>
    <w:rsid w:val="004D5F99"/>
    <w:rsid w:val="004D6124"/>
    <w:rsid w:val="004D6385"/>
    <w:rsid w:val="004D67CB"/>
    <w:rsid w:val="004D6ADF"/>
    <w:rsid w:val="004D6BC8"/>
    <w:rsid w:val="004D71A9"/>
    <w:rsid w:val="004D74A5"/>
    <w:rsid w:val="004D76E1"/>
    <w:rsid w:val="004D7F52"/>
    <w:rsid w:val="004D7F9F"/>
    <w:rsid w:val="004D7FA8"/>
    <w:rsid w:val="004E0842"/>
    <w:rsid w:val="004E0A29"/>
    <w:rsid w:val="004E0A99"/>
    <w:rsid w:val="004E1275"/>
    <w:rsid w:val="004E15FB"/>
    <w:rsid w:val="004E1A68"/>
    <w:rsid w:val="004E1C6F"/>
    <w:rsid w:val="004E1D25"/>
    <w:rsid w:val="004E1D44"/>
    <w:rsid w:val="004E214C"/>
    <w:rsid w:val="004E23E8"/>
    <w:rsid w:val="004E257B"/>
    <w:rsid w:val="004E2756"/>
    <w:rsid w:val="004E2C5A"/>
    <w:rsid w:val="004E2F05"/>
    <w:rsid w:val="004E302F"/>
    <w:rsid w:val="004E327B"/>
    <w:rsid w:val="004E373A"/>
    <w:rsid w:val="004E37C7"/>
    <w:rsid w:val="004E38EA"/>
    <w:rsid w:val="004E3E9E"/>
    <w:rsid w:val="004E4299"/>
    <w:rsid w:val="004E43EC"/>
    <w:rsid w:val="004E4779"/>
    <w:rsid w:val="004E489A"/>
    <w:rsid w:val="004E49C5"/>
    <w:rsid w:val="004E4BE1"/>
    <w:rsid w:val="004E4BF9"/>
    <w:rsid w:val="004E4CC0"/>
    <w:rsid w:val="004E5566"/>
    <w:rsid w:val="004E5AFE"/>
    <w:rsid w:val="004E5CB3"/>
    <w:rsid w:val="004E5D54"/>
    <w:rsid w:val="004E5F15"/>
    <w:rsid w:val="004E5FA6"/>
    <w:rsid w:val="004E6729"/>
    <w:rsid w:val="004E6B21"/>
    <w:rsid w:val="004E6E41"/>
    <w:rsid w:val="004E7064"/>
    <w:rsid w:val="004E78C8"/>
    <w:rsid w:val="004E7B91"/>
    <w:rsid w:val="004F0EDA"/>
    <w:rsid w:val="004F11BD"/>
    <w:rsid w:val="004F11C3"/>
    <w:rsid w:val="004F14D5"/>
    <w:rsid w:val="004F1649"/>
    <w:rsid w:val="004F1EFD"/>
    <w:rsid w:val="004F213B"/>
    <w:rsid w:val="004F24B4"/>
    <w:rsid w:val="004F26FA"/>
    <w:rsid w:val="004F2825"/>
    <w:rsid w:val="004F2C38"/>
    <w:rsid w:val="004F37F0"/>
    <w:rsid w:val="004F3AD9"/>
    <w:rsid w:val="004F3ECF"/>
    <w:rsid w:val="004F40FA"/>
    <w:rsid w:val="004F419D"/>
    <w:rsid w:val="004F4207"/>
    <w:rsid w:val="004F4607"/>
    <w:rsid w:val="004F4823"/>
    <w:rsid w:val="004F4B02"/>
    <w:rsid w:val="004F4EF2"/>
    <w:rsid w:val="004F5D10"/>
    <w:rsid w:val="004F5F28"/>
    <w:rsid w:val="004F6043"/>
    <w:rsid w:val="004F61B6"/>
    <w:rsid w:val="004F66AD"/>
    <w:rsid w:val="004F6711"/>
    <w:rsid w:val="004F692F"/>
    <w:rsid w:val="004F6E35"/>
    <w:rsid w:val="004F6F63"/>
    <w:rsid w:val="004F74BE"/>
    <w:rsid w:val="004F74E3"/>
    <w:rsid w:val="004F74FC"/>
    <w:rsid w:val="004F78F2"/>
    <w:rsid w:val="004F7B09"/>
    <w:rsid w:val="004F7B85"/>
    <w:rsid w:val="004F7E2D"/>
    <w:rsid w:val="004F7F73"/>
    <w:rsid w:val="005003DF"/>
    <w:rsid w:val="00500488"/>
    <w:rsid w:val="00500EBC"/>
    <w:rsid w:val="005011E9"/>
    <w:rsid w:val="00501D13"/>
    <w:rsid w:val="00502542"/>
    <w:rsid w:val="005028F0"/>
    <w:rsid w:val="005030E4"/>
    <w:rsid w:val="005048BE"/>
    <w:rsid w:val="00504C95"/>
    <w:rsid w:val="00504F08"/>
    <w:rsid w:val="00505386"/>
    <w:rsid w:val="00505A3C"/>
    <w:rsid w:val="00505B8A"/>
    <w:rsid w:val="005061BC"/>
    <w:rsid w:val="00506222"/>
    <w:rsid w:val="00506304"/>
    <w:rsid w:val="00506386"/>
    <w:rsid w:val="00506422"/>
    <w:rsid w:val="005068E4"/>
    <w:rsid w:val="00506944"/>
    <w:rsid w:val="005069B1"/>
    <w:rsid w:val="00506CAE"/>
    <w:rsid w:val="00506E83"/>
    <w:rsid w:val="00507AE7"/>
    <w:rsid w:val="00507B00"/>
    <w:rsid w:val="00507B9C"/>
    <w:rsid w:val="00507C6B"/>
    <w:rsid w:val="00507D21"/>
    <w:rsid w:val="005103C2"/>
    <w:rsid w:val="00510D7E"/>
    <w:rsid w:val="00510DCD"/>
    <w:rsid w:val="00511476"/>
    <w:rsid w:val="00511973"/>
    <w:rsid w:val="00511C2E"/>
    <w:rsid w:val="005124C0"/>
    <w:rsid w:val="005124F4"/>
    <w:rsid w:val="0051265A"/>
    <w:rsid w:val="00512ABF"/>
    <w:rsid w:val="00512B9F"/>
    <w:rsid w:val="00513169"/>
    <w:rsid w:val="00513B3A"/>
    <w:rsid w:val="00513DAE"/>
    <w:rsid w:val="005146DA"/>
    <w:rsid w:val="005151D3"/>
    <w:rsid w:val="00515AB2"/>
    <w:rsid w:val="00515D82"/>
    <w:rsid w:val="00515E37"/>
    <w:rsid w:val="00515FF1"/>
    <w:rsid w:val="0051612C"/>
    <w:rsid w:val="005167E8"/>
    <w:rsid w:val="00516CC1"/>
    <w:rsid w:val="00517803"/>
    <w:rsid w:val="005179EC"/>
    <w:rsid w:val="00517AAA"/>
    <w:rsid w:val="00517AE9"/>
    <w:rsid w:val="00517E69"/>
    <w:rsid w:val="00520A7E"/>
    <w:rsid w:val="00520E56"/>
    <w:rsid w:val="00520FEC"/>
    <w:rsid w:val="005210FE"/>
    <w:rsid w:val="00521335"/>
    <w:rsid w:val="005217AE"/>
    <w:rsid w:val="00521A11"/>
    <w:rsid w:val="00521B57"/>
    <w:rsid w:val="00521E44"/>
    <w:rsid w:val="00521F5F"/>
    <w:rsid w:val="0052211A"/>
    <w:rsid w:val="005222EA"/>
    <w:rsid w:val="005223F6"/>
    <w:rsid w:val="0052356C"/>
    <w:rsid w:val="00523601"/>
    <w:rsid w:val="00523667"/>
    <w:rsid w:val="0052367A"/>
    <w:rsid w:val="00523971"/>
    <w:rsid w:val="00523979"/>
    <w:rsid w:val="00523F8A"/>
    <w:rsid w:val="0052406A"/>
    <w:rsid w:val="00524218"/>
    <w:rsid w:val="005242B4"/>
    <w:rsid w:val="005244F7"/>
    <w:rsid w:val="005246D7"/>
    <w:rsid w:val="00524A43"/>
    <w:rsid w:val="00524D75"/>
    <w:rsid w:val="00524F17"/>
    <w:rsid w:val="005250C1"/>
    <w:rsid w:val="00525A52"/>
    <w:rsid w:val="00525E31"/>
    <w:rsid w:val="00526573"/>
    <w:rsid w:val="00526D84"/>
    <w:rsid w:val="00526F96"/>
    <w:rsid w:val="0052707B"/>
    <w:rsid w:val="00527219"/>
    <w:rsid w:val="00527277"/>
    <w:rsid w:val="0052760A"/>
    <w:rsid w:val="0052782A"/>
    <w:rsid w:val="00527F95"/>
    <w:rsid w:val="00530188"/>
    <w:rsid w:val="005302B6"/>
    <w:rsid w:val="005308FD"/>
    <w:rsid w:val="00531295"/>
    <w:rsid w:val="005314C5"/>
    <w:rsid w:val="005318BE"/>
    <w:rsid w:val="00531B5A"/>
    <w:rsid w:val="005324CE"/>
    <w:rsid w:val="005327B6"/>
    <w:rsid w:val="00532855"/>
    <w:rsid w:val="00532FC9"/>
    <w:rsid w:val="005331CE"/>
    <w:rsid w:val="005333BE"/>
    <w:rsid w:val="0053346F"/>
    <w:rsid w:val="005334D0"/>
    <w:rsid w:val="005336C9"/>
    <w:rsid w:val="005337CF"/>
    <w:rsid w:val="00533877"/>
    <w:rsid w:val="00534C5F"/>
    <w:rsid w:val="00535095"/>
    <w:rsid w:val="0053509D"/>
    <w:rsid w:val="0053589D"/>
    <w:rsid w:val="00535E13"/>
    <w:rsid w:val="00536162"/>
    <w:rsid w:val="0053650A"/>
    <w:rsid w:val="00536833"/>
    <w:rsid w:val="00536ED8"/>
    <w:rsid w:val="00536FE1"/>
    <w:rsid w:val="00537D53"/>
    <w:rsid w:val="00537F2E"/>
    <w:rsid w:val="0054008E"/>
    <w:rsid w:val="00540581"/>
    <w:rsid w:val="00540742"/>
    <w:rsid w:val="005408DE"/>
    <w:rsid w:val="00540AD9"/>
    <w:rsid w:val="00540B82"/>
    <w:rsid w:val="00540E18"/>
    <w:rsid w:val="005410FF"/>
    <w:rsid w:val="00542112"/>
    <w:rsid w:val="005424F6"/>
    <w:rsid w:val="0054257E"/>
    <w:rsid w:val="005429F0"/>
    <w:rsid w:val="00542FA9"/>
    <w:rsid w:val="00543144"/>
    <w:rsid w:val="0054320A"/>
    <w:rsid w:val="00543B8C"/>
    <w:rsid w:val="00544791"/>
    <w:rsid w:val="005447DA"/>
    <w:rsid w:val="00544C59"/>
    <w:rsid w:val="00544D26"/>
    <w:rsid w:val="00544F7A"/>
    <w:rsid w:val="0054528F"/>
    <w:rsid w:val="005453F6"/>
    <w:rsid w:val="00545421"/>
    <w:rsid w:val="005458C8"/>
    <w:rsid w:val="00545D8E"/>
    <w:rsid w:val="00546510"/>
    <w:rsid w:val="0054660D"/>
    <w:rsid w:val="005468B7"/>
    <w:rsid w:val="00546B00"/>
    <w:rsid w:val="00546BC4"/>
    <w:rsid w:val="00547191"/>
    <w:rsid w:val="005471F8"/>
    <w:rsid w:val="0054733E"/>
    <w:rsid w:val="00547731"/>
    <w:rsid w:val="005478CC"/>
    <w:rsid w:val="00547AAB"/>
    <w:rsid w:val="00547B0A"/>
    <w:rsid w:val="00550762"/>
    <w:rsid w:val="00550C0E"/>
    <w:rsid w:val="0055101E"/>
    <w:rsid w:val="00551747"/>
    <w:rsid w:val="0055176A"/>
    <w:rsid w:val="00551AE1"/>
    <w:rsid w:val="00551CD9"/>
    <w:rsid w:val="00551ED2"/>
    <w:rsid w:val="00551FCA"/>
    <w:rsid w:val="00552C6C"/>
    <w:rsid w:val="005536FE"/>
    <w:rsid w:val="00553816"/>
    <w:rsid w:val="00553AE1"/>
    <w:rsid w:val="00553BBD"/>
    <w:rsid w:val="005540AB"/>
    <w:rsid w:val="005541F1"/>
    <w:rsid w:val="00554B68"/>
    <w:rsid w:val="00554C5E"/>
    <w:rsid w:val="00554F48"/>
    <w:rsid w:val="0055503E"/>
    <w:rsid w:val="0055522B"/>
    <w:rsid w:val="00555AEF"/>
    <w:rsid w:val="00555DA4"/>
    <w:rsid w:val="00555DCA"/>
    <w:rsid w:val="00555EBE"/>
    <w:rsid w:val="005560FA"/>
    <w:rsid w:val="005561C7"/>
    <w:rsid w:val="0055637B"/>
    <w:rsid w:val="00556750"/>
    <w:rsid w:val="00556F00"/>
    <w:rsid w:val="00557396"/>
    <w:rsid w:val="00557421"/>
    <w:rsid w:val="005576F7"/>
    <w:rsid w:val="00557798"/>
    <w:rsid w:val="005577D4"/>
    <w:rsid w:val="00557B80"/>
    <w:rsid w:val="00560478"/>
    <w:rsid w:val="00560757"/>
    <w:rsid w:val="005608FE"/>
    <w:rsid w:val="00560A3B"/>
    <w:rsid w:val="00560E4B"/>
    <w:rsid w:val="00560F91"/>
    <w:rsid w:val="0056185E"/>
    <w:rsid w:val="00561F0D"/>
    <w:rsid w:val="00562BC7"/>
    <w:rsid w:val="00563203"/>
    <w:rsid w:val="005635CD"/>
    <w:rsid w:val="005637B8"/>
    <w:rsid w:val="00563AD5"/>
    <w:rsid w:val="00563BB8"/>
    <w:rsid w:val="00564083"/>
    <w:rsid w:val="00564095"/>
    <w:rsid w:val="005640DC"/>
    <w:rsid w:val="0056450D"/>
    <w:rsid w:val="00564818"/>
    <w:rsid w:val="00564BF2"/>
    <w:rsid w:val="00564CCF"/>
    <w:rsid w:val="0056513B"/>
    <w:rsid w:val="005653EF"/>
    <w:rsid w:val="0056569E"/>
    <w:rsid w:val="00565866"/>
    <w:rsid w:val="00565DE4"/>
    <w:rsid w:val="00566058"/>
    <w:rsid w:val="005666CB"/>
    <w:rsid w:val="0056670D"/>
    <w:rsid w:val="00566C7F"/>
    <w:rsid w:val="00566CD3"/>
    <w:rsid w:val="00567C4D"/>
    <w:rsid w:val="00567EF7"/>
    <w:rsid w:val="005700B8"/>
    <w:rsid w:val="00570341"/>
    <w:rsid w:val="00570586"/>
    <w:rsid w:val="00571613"/>
    <w:rsid w:val="005719CC"/>
    <w:rsid w:val="00571A0A"/>
    <w:rsid w:val="00571F60"/>
    <w:rsid w:val="0057217B"/>
    <w:rsid w:val="005725AA"/>
    <w:rsid w:val="00572669"/>
    <w:rsid w:val="00572F7F"/>
    <w:rsid w:val="00572FC7"/>
    <w:rsid w:val="005733DB"/>
    <w:rsid w:val="00573546"/>
    <w:rsid w:val="0057369B"/>
    <w:rsid w:val="0057387C"/>
    <w:rsid w:val="00573C07"/>
    <w:rsid w:val="0057486A"/>
    <w:rsid w:val="00574C5C"/>
    <w:rsid w:val="005754BC"/>
    <w:rsid w:val="00575ED0"/>
    <w:rsid w:val="005762E7"/>
    <w:rsid w:val="00576A03"/>
    <w:rsid w:val="0058025A"/>
    <w:rsid w:val="0058034C"/>
    <w:rsid w:val="00580A3A"/>
    <w:rsid w:val="00580A65"/>
    <w:rsid w:val="00580B06"/>
    <w:rsid w:val="00580CE5"/>
    <w:rsid w:val="0058123B"/>
    <w:rsid w:val="005815C0"/>
    <w:rsid w:val="00581610"/>
    <w:rsid w:val="005820A9"/>
    <w:rsid w:val="005820FE"/>
    <w:rsid w:val="00582107"/>
    <w:rsid w:val="005827A2"/>
    <w:rsid w:val="00582929"/>
    <w:rsid w:val="005829E3"/>
    <w:rsid w:val="005832A4"/>
    <w:rsid w:val="005833AE"/>
    <w:rsid w:val="0058368D"/>
    <w:rsid w:val="00583984"/>
    <w:rsid w:val="00583B1B"/>
    <w:rsid w:val="00583C6E"/>
    <w:rsid w:val="00583FF2"/>
    <w:rsid w:val="00584181"/>
    <w:rsid w:val="00584497"/>
    <w:rsid w:val="00584664"/>
    <w:rsid w:val="00584B4C"/>
    <w:rsid w:val="00584CE0"/>
    <w:rsid w:val="00585245"/>
    <w:rsid w:val="005852B6"/>
    <w:rsid w:val="00585446"/>
    <w:rsid w:val="00585477"/>
    <w:rsid w:val="005858CA"/>
    <w:rsid w:val="00585B13"/>
    <w:rsid w:val="00585EE9"/>
    <w:rsid w:val="0058600D"/>
    <w:rsid w:val="005862B3"/>
    <w:rsid w:val="0058635A"/>
    <w:rsid w:val="005864A9"/>
    <w:rsid w:val="005864AD"/>
    <w:rsid w:val="005865F7"/>
    <w:rsid w:val="00586601"/>
    <w:rsid w:val="00586B81"/>
    <w:rsid w:val="00586D95"/>
    <w:rsid w:val="005871F5"/>
    <w:rsid w:val="0058736F"/>
    <w:rsid w:val="005873E4"/>
    <w:rsid w:val="00587F2F"/>
    <w:rsid w:val="00587F45"/>
    <w:rsid w:val="00587F6F"/>
    <w:rsid w:val="00587FC0"/>
    <w:rsid w:val="0059039E"/>
    <w:rsid w:val="00591486"/>
    <w:rsid w:val="00591707"/>
    <w:rsid w:val="0059180C"/>
    <w:rsid w:val="005919A6"/>
    <w:rsid w:val="00591B05"/>
    <w:rsid w:val="00591EC0"/>
    <w:rsid w:val="005921A0"/>
    <w:rsid w:val="00592392"/>
    <w:rsid w:val="00592E6F"/>
    <w:rsid w:val="00593085"/>
    <w:rsid w:val="00593572"/>
    <w:rsid w:val="0059365B"/>
    <w:rsid w:val="00593697"/>
    <w:rsid w:val="0059391C"/>
    <w:rsid w:val="00593AF2"/>
    <w:rsid w:val="00593DAB"/>
    <w:rsid w:val="00593F10"/>
    <w:rsid w:val="005942D5"/>
    <w:rsid w:val="0059466A"/>
    <w:rsid w:val="0059467B"/>
    <w:rsid w:val="00594752"/>
    <w:rsid w:val="00594D51"/>
    <w:rsid w:val="00594EAC"/>
    <w:rsid w:val="005951EE"/>
    <w:rsid w:val="00595F68"/>
    <w:rsid w:val="0059610E"/>
    <w:rsid w:val="005961C9"/>
    <w:rsid w:val="0059630F"/>
    <w:rsid w:val="00596390"/>
    <w:rsid w:val="00596430"/>
    <w:rsid w:val="005969B5"/>
    <w:rsid w:val="00597269"/>
    <w:rsid w:val="00597509"/>
    <w:rsid w:val="005977D3"/>
    <w:rsid w:val="00597E5D"/>
    <w:rsid w:val="00597ECD"/>
    <w:rsid w:val="005A00CB"/>
    <w:rsid w:val="005A045E"/>
    <w:rsid w:val="005A05C7"/>
    <w:rsid w:val="005A0618"/>
    <w:rsid w:val="005A085B"/>
    <w:rsid w:val="005A0A5D"/>
    <w:rsid w:val="005A1CC0"/>
    <w:rsid w:val="005A2287"/>
    <w:rsid w:val="005A2305"/>
    <w:rsid w:val="005A2608"/>
    <w:rsid w:val="005A29EA"/>
    <w:rsid w:val="005A2BA6"/>
    <w:rsid w:val="005A2DD1"/>
    <w:rsid w:val="005A2F1B"/>
    <w:rsid w:val="005A329D"/>
    <w:rsid w:val="005A39BD"/>
    <w:rsid w:val="005A3A56"/>
    <w:rsid w:val="005A3C41"/>
    <w:rsid w:val="005A3EA0"/>
    <w:rsid w:val="005A45FA"/>
    <w:rsid w:val="005A4FD3"/>
    <w:rsid w:val="005A5284"/>
    <w:rsid w:val="005A52E0"/>
    <w:rsid w:val="005A53E9"/>
    <w:rsid w:val="005A5467"/>
    <w:rsid w:val="005A554D"/>
    <w:rsid w:val="005A58BB"/>
    <w:rsid w:val="005A5A4C"/>
    <w:rsid w:val="005A5CD5"/>
    <w:rsid w:val="005A6358"/>
    <w:rsid w:val="005A6C62"/>
    <w:rsid w:val="005A6E60"/>
    <w:rsid w:val="005B03E7"/>
    <w:rsid w:val="005B0860"/>
    <w:rsid w:val="005B0AF1"/>
    <w:rsid w:val="005B0D7B"/>
    <w:rsid w:val="005B192E"/>
    <w:rsid w:val="005B21B5"/>
    <w:rsid w:val="005B2A37"/>
    <w:rsid w:val="005B2DCE"/>
    <w:rsid w:val="005B32B4"/>
    <w:rsid w:val="005B3367"/>
    <w:rsid w:val="005B354A"/>
    <w:rsid w:val="005B3889"/>
    <w:rsid w:val="005B4117"/>
    <w:rsid w:val="005B4270"/>
    <w:rsid w:val="005B4429"/>
    <w:rsid w:val="005B448B"/>
    <w:rsid w:val="005B4A39"/>
    <w:rsid w:val="005B51E0"/>
    <w:rsid w:val="005B542C"/>
    <w:rsid w:val="005B5442"/>
    <w:rsid w:val="005B57EE"/>
    <w:rsid w:val="005B5A24"/>
    <w:rsid w:val="005B5CB0"/>
    <w:rsid w:val="005B5DEC"/>
    <w:rsid w:val="005B5F79"/>
    <w:rsid w:val="005B62CF"/>
    <w:rsid w:val="005B681A"/>
    <w:rsid w:val="005B792A"/>
    <w:rsid w:val="005B79D5"/>
    <w:rsid w:val="005B7E13"/>
    <w:rsid w:val="005C0F93"/>
    <w:rsid w:val="005C1017"/>
    <w:rsid w:val="005C1262"/>
    <w:rsid w:val="005C1734"/>
    <w:rsid w:val="005C1A9D"/>
    <w:rsid w:val="005C1AD8"/>
    <w:rsid w:val="005C23A0"/>
    <w:rsid w:val="005C29C3"/>
    <w:rsid w:val="005C2BB3"/>
    <w:rsid w:val="005C3084"/>
    <w:rsid w:val="005C30D3"/>
    <w:rsid w:val="005C3C57"/>
    <w:rsid w:val="005C3FD8"/>
    <w:rsid w:val="005C3FF1"/>
    <w:rsid w:val="005C422D"/>
    <w:rsid w:val="005C46B5"/>
    <w:rsid w:val="005C4947"/>
    <w:rsid w:val="005C5273"/>
    <w:rsid w:val="005C5A7D"/>
    <w:rsid w:val="005C5F4D"/>
    <w:rsid w:val="005C6289"/>
    <w:rsid w:val="005C629C"/>
    <w:rsid w:val="005C63E4"/>
    <w:rsid w:val="005C6579"/>
    <w:rsid w:val="005C686F"/>
    <w:rsid w:val="005C6C25"/>
    <w:rsid w:val="005C6EA5"/>
    <w:rsid w:val="005C7249"/>
    <w:rsid w:val="005C7667"/>
    <w:rsid w:val="005C7676"/>
    <w:rsid w:val="005C7721"/>
    <w:rsid w:val="005C77C4"/>
    <w:rsid w:val="005C7858"/>
    <w:rsid w:val="005C79D4"/>
    <w:rsid w:val="005C7BCE"/>
    <w:rsid w:val="005D0052"/>
    <w:rsid w:val="005D04FD"/>
    <w:rsid w:val="005D0C2B"/>
    <w:rsid w:val="005D0FD0"/>
    <w:rsid w:val="005D1853"/>
    <w:rsid w:val="005D1A0F"/>
    <w:rsid w:val="005D219D"/>
    <w:rsid w:val="005D21BE"/>
    <w:rsid w:val="005D22A7"/>
    <w:rsid w:val="005D248F"/>
    <w:rsid w:val="005D2925"/>
    <w:rsid w:val="005D3014"/>
    <w:rsid w:val="005D319F"/>
    <w:rsid w:val="005D3239"/>
    <w:rsid w:val="005D3511"/>
    <w:rsid w:val="005D3623"/>
    <w:rsid w:val="005D3660"/>
    <w:rsid w:val="005D3B35"/>
    <w:rsid w:val="005D3E9F"/>
    <w:rsid w:val="005D4398"/>
    <w:rsid w:val="005D4722"/>
    <w:rsid w:val="005D4D3F"/>
    <w:rsid w:val="005D4E51"/>
    <w:rsid w:val="005D50E8"/>
    <w:rsid w:val="005D50FF"/>
    <w:rsid w:val="005D53F5"/>
    <w:rsid w:val="005D55F3"/>
    <w:rsid w:val="005D587C"/>
    <w:rsid w:val="005D5F7D"/>
    <w:rsid w:val="005D6520"/>
    <w:rsid w:val="005D6C7D"/>
    <w:rsid w:val="005D70EA"/>
    <w:rsid w:val="005D789D"/>
    <w:rsid w:val="005D7959"/>
    <w:rsid w:val="005D7C27"/>
    <w:rsid w:val="005D7DAA"/>
    <w:rsid w:val="005E01E0"/>
    <w:rsid w:val="005E05A6"/>
    <w:rsid w:val="005E05BF"/>
    <w:rsid w:val="005E0718"/>
    <w:rsid w:val="005E0B1E"/>
    <w:rsid w:val="005E0F82"/>
    <w:rsid w:val="005E118C"/>
    <w:rsid w:val="005E136F"/>
    <w:rsid w:val="005E16BF"/>
    <w:rsid w:val="005E19B4"/>
    <w:rsid w:val="005E19CD"/>
    <w:rsid w:val="005E1E74"/>
    <w:rsid w:val="005E1EE7"/>
    <w:rsid w:val="005E217C"/>
    <w:rsid w:val="005E2FC2"/>
    <w:rsid w:val="005E37AF"/>
    <w:rsid w:val="005E3956"/>
    <w:rsid w:val="005E3C68"/>
    <w:rsid w:val="005E46A7"/>
    <w:rsid w:val="005E46C2"/>
    <w:rsid w:val="005E49F2"/>
    <w:rsid w:val="005E4B96"/>
    <w:rsid w:val="005E4DD4"/>
    <w:rsid w:val="005E4F0B"/>
    <w:rsid w:val="005E513F"/>
    <w:rsid w:val="005E534E"/>
    <w:rsid w:val="005E5416"/>
    <w:rsid w:val="005E567D"/>
    <w:rsid w:val="005E56C7"/>
    <w:rsid w:val="005E56FD"/>
    <w:rsid w:val="005E58C3"/>
    <w:rsid w:val="005E597B"/>
    <w:rsid w:val="005E5D03"/>
    <w:rsid w:val="005E5E33"/>
    <w:rsid w:val="005E6427"/>
    <w:rsid w:val="005E684F"/>
    <w:rsid w:val="005E68B1"/>
    <w:rsid w:val="005E6A46"/>
    <w:rsid w:val="005E6BCB"/>
    <w:rsid w:val="005E6C9F"/>
    <w:rsid w:val="005E7558"/>
    <w:rsid w:val="005E7A84"/>
    <w:rsid w:val="005E7BD4"/>
    <w:rsid w:val="005E7E5C"/>
    <w:rsid w:val="005F0059"/>
    <w:rsid w:val="005F038D"/>
    <w:rsid w:val="005F03E6"/>
    <w:rsid w:val="005F0985"/>
    <w:rsid w:val="005F0D56"/>
    <w:rsid w:val="005F0E17"/>
    <w:rsid w:val="005F0F5C"/>
    <w:rsid w:val="005F10D6"/>
    <w:rsid w:val="005F12FE"/>
    <w:rsid w:val="005F15A5"/>
    <w:rsid w:val="005F1972"/>
    <w:rsid w:val="005F1B36"/>
    <w:rsid w:val="005F1D41"/>
    <w:rsid w:val="005F22BC"/>
    <w:rsid w:val="005F2313"/>
    <w:rsid w:val="005F2549"/>
    <w:rsid w:val="005F2818"/>
    <w:rsid w:val="005F2A90"/>
    <w:rsid w:val="005F30B5"/>
    <w:rsid w:val="005F3326"/>
    <w:rsid w:val="005F3351"/>
    <w:rsid w:val="005F351E"/>
    <w:rsid w:val="005F3CB3"/>
    <w:rsid w:val="005F4045"/>
    <w:rsid w:val="005F4549"/>
    <w:rsid w:val="005F4583"/>
    <w:rsid w:val="005F4804"/>
    <w:rsid w:val="005F4D72"/>
    <w:rsid w:val="005F5101"/>
    <w:rsid w:val="005F5345"/>
    <w:rsid w:val="005F5E71"/>
    <w:rsid w:val="005F655A"/>
    <w:rsid w:val="005F70FB"/>
    <w:rsid w:val="005F7468"/>
    <w:rsid w:val="005F74AC"/>
    <w:rsid w:val="005F7566"/>
    <w:rsid w:val="005F767D"/>
    <w:rsid w:val="005F76A4"/>
    <w:rsid w:val="005F779F"/>
    <w:rsid w:val="005F79BE"/>
    <w:rsid w:val="005F7A21"/>
    <w:rsid w:val="005F7CA8"/>
    <w:rsid w:val="00600072"/>
    <w:rsid w:val="00600960"/>
    <w:rsid w:val="00600E24"/>
    <w:rsid w:val="00600EAD"/>
    <w:rsid w:val="00600EF9"/>
    <w:rsid w:val="006014D7"/>
    <w:rsid w:val="00601E1F"/>
    <w:rsid w:val="00601E6A"/>
    <w:rsid w:val="00601E73"/>
    <w:rsid w:val="00601FE3"/>
    <w:rsid w:val="00602081"/>
    <w:rsid w:val="006021E6"/>
    <w:rsid w:val="006023BB"/>
    <w:rsid w:val="0060244F"/>
    <w:rsid w:val="006024B6"/>
    <w:rsid w:val="00603065"/>
    <w:rsid w:val="006032FB"/>
    <w:rsid w:val="0060337C"/>
    <w:rsid w:val="00603617"/>
    <w:rsid w:val="00603AD7"/>
    <w:rsid w:val="00603D2B"/>
    <w:rsid w:val="00604099"/>
    <w:rsid w:val="00604502"/>
    <w:rsid w:val="0060466C"/>
    <w:rsid w:val="006046B6"/>
    <w:rsid w:val="006050F7"/>
    <w:rsid w:val="006059EE"/>
    <w:rsid w:val="00605A36"/>
    <w:rsid w:val="00606513"/>
    <w:rsid w:val="006070AE"/>
    <w:rsid w:val="00607638"/>
    <w:rsid w:val="006076FC"/>
    <w:rsid w:val="006102C5"/>
    <w:rsid w:val="0061043C"/>
    <w:rsid w:val="00610ADE"/>
    <w:rsid w:val="00610BFB"/>
    <w:rsid w:val="00610D7B"/>
    <w:rsid w:val="0061129F"/>
    <w:rsid w:val="00611E72"/>
    <w:rsid w:val="006123A2"/>
    <w:rsid w:val="006123BA"/>
    <w:rsid w:val="0061268C"/>
    <w:rsid w:val="00612AA2"/>
    <w:rsid w:val="00613713"/>
    <w:rsid w:val="00613E2A"/>
    <w:rsid w:val="006141BA"/>
    <w:rsid w:val="00614470"/>
    <w:rsid w:val="00614622"/>
    <w:rsid w:val="00614A23"/>
    <w:rsid w:val="00614B75"/>
    <w:rsid w:val="00614D51"/>
    <w:rsid w:val="00615908"/>
    <w:rsid w:val="00615FCD"/>
    <w:rsid w:val="006162EC"/>
    <w:rsid w:val="0061685D"/>
    <w:rsid w:val="0061696A"/>
    <w:rsid w:val="00616AD2"/>
    <w:rsid w:val="00616DDB"/>
    <w:rsid w:val="0061700B"/>
    <w:rsid w:val="00617190"/>
    <w:rsid w:val="006173AF"/>
    <w:rsid w:val="006174E0"/>
    <w:rsid w:val="006178BC"/>
    <w:rsid w:val="0062038E"/>
    <w:rsid w:val="006205C1"/>
    <w:rsid w:val="00620753"/>
    <w:rsid w:val="00620E6F"/>
    <w:rsid w:val="00621000"/>
    <w:rsid w:val="0062101D"/>
    <w:rsid w:val="00621477"/>
    <w:rsid w:val="0062147E"/>
    <w:rsid w:val="0062180E"/>
    <w:rsid w:val="006218F7"/>
    <w:rsid w:val="0062293E"/>
    <w:rsid w:val="00622EAE"/>
    <w:rsid w:val="00622FA5"/>
    <w:rsid w:val="006230DF"/>
    <w:rsid w:val="006231B0"/>
    <w:rsid w:val="00623373"/>
    <w:rsid w:val="0062340D"/>
    <w:rsid w:val="00623AE5"/>
    <w:rsid w:val="00623C0E"/>
    <w:rsid w:val="00623E97"/>
    <w:rsid w:val="00623FD3"/>
    <w:rsid w:val="00623FDF"/>
    <w:rsid w:val="00624142"/>
    <w:rsid w:val="0062416F"/>
    <w:rsid w:val="00624553"/>
    <w:rsid w:val="006248E8"/>
    <w:rsid w:val="00624B58"/>
    <w:rsid w:val="00624BCA"/>
    <w:rsid w:val="00624E83"/>
    <w:rsid w:val="0062523E"/>
    <w:rsid w:val="006252F1"/>
    <w:rsid w:val="00625405"/>
    <w:rsid w:val="00625743"/>
    <w:rsid w:val="00625749"/>
    <w:rsid w:val="0062576A"/>
    <w:rsid w:val="00625806"/>
    <w:rsid w:val="0062583A"/>
    <w:rsid w:val="00625A38"/>
    <w:rsid w:val="00625B5D"/>
    <w:rsid w:val="0062606D"/>
    <w:rsid w:val="0062624E"/>
    <w:rsid w:val="00626274"/>
    <w:rsid w:val="00626661"/>
    <w:rsid w:val="006267EB"/>
    <w:rsid w:val="006273BD"/>
    <w:rsid w:val="00630389"/>
    <w:rsid w:val="0063051C"/>
    <w:rsid w:val="006307AE"/>
    <w:rsid w:val="0063088E"/>
    <w:rsid w:val="006308F9"/>
    <w:rsid w:val="00630B78"/>
    <w:rsid w:val="00630FA7"/>
    <w:rsid w:val="00631063"/>
    <w:rsid w:val="006312FE"/>
    <w:rsid w:val="0063190E"/>
    <w:rsid w:val="00631C9B"/>
    <w:rsid w:val="00631F6C"/>
    <w:rsid w:val="006321DD"/>
    <w:rsid w:val="0063253F"/>
    <w:rsid w:val="006326A8"/>
    <w:rsid w:val="00632AE2"/>
    <w:rsid w:val="00632CD8"/>
    <w:rsid w:val="00633085"/>
    <w:rsid w:val="00633132"/>
    <w:rsid w:val="0063328E"/>
    <w:rsid w:val="006337F9"/>
    <w:rsid w:val="0063392E"/>
    <w:rsid w:val="00633AF8"/>
    <w:rsid w:val="00633CAB"/>
    <w:rsid w:val="00633E61"/>
    <w:rsid w:val="00633EB3"/>
    <w:rsid w:val="00634857"/>
    <w:rsid w:val="00634A17"/>
    <w:rsid w:val="00634E5C"/>
    <w:rsid w:val="00634EDF"/>
    <w:rsid w:val="006352DC"/>
    <w:rsid w:val="00635564"/>
    <w:rsid w:val="006358AE"/>
    <w:rsid w:val="00635924"/>
    <w:rsid w:val="0063592D"/>
    <w:rsid w:val="00635B05"/>
    <w:rsid w:val="00635B23"/>
    <w:rsid w:val="00635D35"/>
    <w:rsid w:val="00635DFA"/>
    <w:rsid w:val="00635E06"/>
    <w:rsid w:val="00635FF3"/>
    <w:rsid w:val="00636784"/>
    <w:rsid w:val="006367FE"/>
    <w:rsid w:val="00636EAC"/>
    <w:rsid w:val="006373E9"/>
    <w:rsid w:val="00637A86"/>
    <w:rsid w:val="00637C32"/>
    <w:rsid w:val="00637CD9"/>
    <w:rsid w:val="00640B19"/>
    <w:rsid w:val="00640C2E"/>
    <w:rsid w:val="00641591"/>
    <w:rsid w:val="006415CF"/>
    <w:rsid w:val="00641707"/>
    <w:rsid w:val="00641761"/>
    <w:rsid w:val="00641A77"/>
    <w:rsid w:val="00641AFB"/>
    <w:rsid w:val="00641C15"/>
    <w:rsid w:val="00642525"/>
    <w:rsid w:val="00643283"/>
    <w:rsid w:val="006432C1"/>
    <w:rsid w:val="006436DF"/>
    <w:rsid w:val="00643717"/>
    <w:rsid w:val="0064388E"/>
    <w:rsid w:val="00643CD3"/>
    <w:rsid w:val="00643ECF"/>
    <w:rsid w:val="00643FD3"/>
    <w:rsid w:val="006443EF"/>
    <w:rsid w:val="00644C82"/>
    <w:rsid w:val="006453D5"/>
    <w:rsid w:val="00645E08"/>
    <w:rsid w:val="006460BD"/>
    <w:rsid w:val="00646CC7"/>
    <w:rsid w:val="006473D1"/>
    <w:rsid w:val="00647928"/>
    <w:rsid w:val="00647ED0"/>
    <w:rsid w:val="00650105"/>
    <w:rsid w:val="00650C11"/>
    <w:rsid w:val="006515A6"/>
    <w:rsid w:val="006518F1"/>
    <w:rsid w:val="00651FA9"/>
    <w:rsid w:val="0065210E"/>
    <w:rsid w:val="006523AD"/>
    <w:rsid w:val="006523C6"/>
    <w:rsid w:val="00652BD8"/>
    <w:rsid w:val="00652D75"/>
    <w:rsid w:val="00652DD1"/>
    <w:rsid w:val="00652FA4"/>
    <w:rsid w:val="00653A6E"/>
    <w:rsid w:val="00653BE7"/>
    <w:rsid w:val="00653F50"/>
    <w:rsid w:val="006546CC"/>
    <w:rsid w:val="006551F3"/>
    <w:rsid w:val="0065545C"/>
    <w:rsid w:val="006559C7"/>
    <w:rsid w:val="00655AAA"/>
    <w:rsid w:val="00655EF6"/>
    <w:rsid w:val="00655F13"/>
    <w:rsid w:val="00656812"/>
    <w:rsid w:val="00656D79"/>
    <w:rsid w:val="00656DFE"/>
    <w:rsid w:val="006570B0"/>
    <w:rsid w:val="0065711D"/>
    <w:rsid w:val="0065719F"/>
    <w:rsid w:val="006574C9"/>
    <w:rsid w:val="0065760B"/>
    <w:rsid w:val="006577CC"/>
    <w:rsid w:val="00660B89"/>
    <w:rsid w:val="00660C8A"/>
    <w:rsid w:val="00660DA8"/>
    <w:rsid w:val="00661174"/>
    <w:rsid w:val="0066124A"/>
    <w:rsid w:val="006615BD"/>
    <w:rsid w:val="006617FE"/>
    <w:rsid w:val="00661C77"/>
    <w:rsid w:val="006628A8"/>
    <w:rsid w:val="00662900"/>
    <w:rsid w:val="00662A7C"/>
    <w:rsid w:val="00663237"/>
    <w:rsid w:val="006632F0"/>
    <w:rsid w:val="00663597"/>
    <w:rsid w:val="00663606"/>
    <w:rsid w:val="0066363C"/>
    <w:rsid w:val="00663D65"/>
    <w:rsid w:val="00663DAF"/>
    <w:rsid w:val="00663E5B"/>
    <w:rsid w:val="00663E64"/>
    <w:rsid w:val="006644C2"/>
    <w:rsid w:val="00664DBB"/>
    <w:rsid w:val="0066565F"/>
    <w:rsid w:val="00665702"/>
    <w:rsid w:val="006658DA"/>
    <w:rsid w:val="00665CB1"/>
    <w:rsid w:val="00665D5D"/>
    <w:rsid w:val="006660B3"/>
    <w:rsid w:val="00666D03"/>
    <w:rsid w:val="00666E0F"/>
    <w:rsid w:val="00666F77"/>
    <w:rsid w:val="006670FD"/>
    <w:rsid w:val="00667671"/>
    <w:rsid w:val="00667EAC"/>
    <w:rsid w:val="006709A8"/>
    <w:rsid w:val="00670A17"/>
    <w:rsid w:val="00670A29"/>
    <w:rsid w:val="006713F8"/>
    <w:rsid w:val="006717A5"/>
    <w:rsid w:val="00671A47"/>
    <w:rsid w:val="00671A49"/>
    <w:rsid w:val="00671A4A"/>
    <w:rsid w:val="00671B73"/>
    <w:rsid w:val="00671D15"/>
    <w:rsid w:val="006722CC"/>
    <w:rsid w:val="0067240C"/>
    <w:rsid w:val="00672444"/>
    <w:rsid w:val="006724D8"/>
    <w:rsid w:val="00672A85"/>
    <w:rsid w:val="00672E64"/>
    <w:rsid w:val="00672F0E"/>
    <w:rsid w:val="00673193"/>
    <w:rsid w:val="006731A0"/>
    <w:rsid w:val="00673582"/>
    <w:rsid w:val="006737A5"/>
    <w:rsid w:val="00673FF1"/>
    <w:rsid w:val="006744D9"/>
    <w:rsid w:val="00674DBA"/>
    <w:rsid w:val="00675043"/>
    <w:rsid w:val="00675407"/>
    <w:rsid w:val="006758D1"/>
    <w:rsid w:val="006758FD"/>
    <w:rsid w:val="00675A06"/>
    <w:rsid w:val="00675B32"/>
    <w:rsid w:val="00675F37"/>
    <w:rsid w:val="00675F91"/>
    <w:rsid w:val="00675FCE"/>
    <w:rsid w:val="00675FE2"/>
    <w:rsid w:val="0067642D"/>
    <w:rsid w:val="00676509"/>
    <w:rsid w:val="006765E2"/>
    <w:rsid w:val="00676AED"/>
    <w:rsid w:val="006771D9"/>
    <w:rsid w:val="006776AA"/>
    <w:rsid w:val="006777DD"/>
    <w:rsid w:val="0067795E"/>
    <w:rsid w:val="00677A70"/>
    <w:rsid w:val="00677FB7"/>
    <w:rsid w:val="006802CB"/>
    <w:rsid w:val="00680629"/>
    <w:rsid w:val="00680720"/>
    <w:rsid w:val="00680887"/>
    <w:rsid w:val="00680B27"/>
    <w:rsid w:val="00680F82"/>
    <w:rsid w:val="00681250"/>
    <w:rsid w:val="006816AA"/>
    <w:rsid w:val="00681820"/>
    <w:rsid w:val="00681853"/>
    <w:rsid w:val="00681B13"/>
    <w:rsid w:val="00682099"/>
    <w:rsid w:val="00682652"/>
    <w:rsid w:val="00682B05"/>
    <w:rsid w:val="00682C79"/>
    <w:rsid w:val="00682E09"/>
    <w:rsid w:val="00682E97"/>
    <w:rsid w:val="00683306"/>
    <w:rsid w:val="0068330C"/>
    <w:rsid w:val="00683713"/>
    <w:rsid w:val="00683F7E"/>
    <w:rsid w:val="006843AF"/>
    <w:rsid w:val="00684731"/>
    <w:rsid w:val="00684860"/>
    <w:rsid w:val="00684CED"/>
    <w:rsid w:val="00685270"/>
    <w:rsid w:val="006853CF"/>
    <w:rsid w:val="00685537"/>
    <w:rsid w:val="00686273"/>
    <w:rsid w:val="00686460"/>
    <w:rsid w:val="006866C0"/>
    <w:rsid w:val="006866EF"/>
    <w:rsid w:val="00686E9E"/>
    <w:rsid w:val="00687024"/>
    <w:rsid w:val="006870D0"/>
    <w:rsid w:val="0068787F"/>
    <w:rsid w:val="00687CE3"/>
    <w:rsid w:val="00687F75"/>
    <w:rsid w:val="006909BD"/>
    <w:rsid w:val="00690C3C"/>
    <w:rsid w:val="00690DA5"/>
    <w:rsid w:val="00690EFB"/>
    <w:rsid w:val="00691240"/>
    <w:rsid w:val="00691309"/>
    <w:rsid w:val="006913F1"/>
    <w:rsid w:val="006915D3"/>
    <w:rsid w:val="00691827"/>
    <w:rsid w:val="006918EA"/>
    <w:rsid w:val="006919DF"/>
    <w:rsid w:val="006923B0"/>
    <w:rsid w:val="006924C8"/>
    <w:rsid w:val="0069257A"/>
    <w:rsid w:val="00692967"/>
    <w:rsid w:val="00692E62"/>
    <w:rsid w:val="00693165"/>
    <w:rsid w:val="00693469"/>
    <w:rsid w:val="006937D5"/>
    <w:rsid w:val="00693DE0"/>
    <w:rsid w:val="00693E97"/>
    <w:rsid w:val="00694293"/>
    <w:rsid w:val="006947F0"/>
    <w:rsid w:val="006949C6"/>
    <w:rsid w:val="00694A11"/>
    <w:rsid w:val="00694A90"/>
    <w:rsid w:val="00694AC6"/>
    <w:rsid w:val="00694AFD"/>
    <w:rsid w:val="00694BAD"/>
    <w:rsid w:val="00694FAF"/>
    <w:rsid w:val="00694FCB"/>
    <w:rsid w:val="00695B1D"/>
    <w:rsid w:val="00695B4C"/>
    <w:rsid w:val="00695D19"/>
    <w:rsid w:val="00695E49"/>
    <w:rsid w:val="0069625F"/>
    <w:rsid w:val="00696C3B"/>
    <w:rsid w:val="00696D35"/>
    <w:rsid w:val="006970D6"/>
    <w:rsid w:val="00697217"/>
    <w:rsid w:val="006972CA"/>
    <w:rsid w:val="0069751D"/>
    <w:rsid w:val="00697786"/>
    <w:rsid w:val="00697953"/>
    <w:rsid w:val="00697A58"/>
    <w:rsid w:val="00697D74"/>
    <w:rsid w:val="006A0187"/>
    <w:rsid w:val="006A0FC3"/>
    <w:rsid w:val="006A1679"/>
    <w:rsid w:val="006A194F"/>
    <w:rsid w:val="006A1D7C"/>
    <w:rsid w:val="006A1FA7"/>
    <w:rsid w:val="006A2474"/>
    <w:rsid w:val="006A26A1"/>
    <w:rsid w:val="006A2708"/>
    <w:rsid w:val="006A2793"/>
    <w:rsid w:val="006A28BE"/>
    <w:rsid w:val="006A2A97"/>
    <w:rsid w:val="006A2E0D"/>
    <w:rsid w:val="006A392E"/>
    <w:rsid w:val="006A4696"/>
    <w:rsid w:val="006A4FF4"/>
    <w:rsid w:val="006A5467"/>
    <w:rsid w:val="006A549A"/>
    <w:rsid w:val="006A5D49"/>
    <w:rsid w:val="006A64C8"/>
    <w:rsid w:val="006A6A94"/>
    <w:rsid w:val="006A6B7C"/>
    <w:rsid w:val="006A7EBF"/>
    <w:rsid w:val="006B0041"/>
    <w:rsid w:val="006B0098"/>
    <w:rsid w:val="006B02E7"/>
    <w:rsid w:val="006B03AA"/>
    <w:rsid w:val="006B0694"/>
    <w:rsid w:val="006B083A"/>
    <w:rsid w:val="006B0935"/>
    <w:rsid w:val="006B19ED"/>
    <w:rsid w:val="006B1C59"/>
    <w:rsid w:val="006B1F77"/>
    <w:rsid w:val="006B29C7"/>
    <w:rsid w:val="006B2AD2"/>
    <w:rsid w:val="006B2F0D"/>
    <w:rsid w:val="006B3658"/>
    <w:rsid w:val="006B3E16"/>
    <w:rsid w:val="006B411C"/>
    <w:rsid w:val="006B4331"/>
    <w:rsid w:val="006B470D"/>
    <w:rsid w:val="006B49F6"/>
    <w:rsid w:val="006B5443"/>
    <w:rsid w:val="006B54B5"/>
    <w:rsid w:val="006B568C"/>
    <w:rsid w:val="006B5806"/>
    <w:rsid w:val="006B59E2"/>
    <w:rsid w:val="006B5DD2"/>
    <w:rsid w:val="006B5E4A"/>
    <w:rsid w:val="006B6699"/>
    <w:rsid w:val="006B6B42"/>
    <w:rsid w:val="006B6DAA"/>
    <w:rsid w:val="006B700B"/>
    <w:rsid w:val="006B700E"/>
    <w:rsid w:val="006B7132"/>
    <w:rsid w:val="006B7163"/>
    <w:rsid w:val="006B77EA"/>
    <w:rsid w:val="006B77EF"/>
    <w:rsid w:val="006B79C5"/>
    <w:rsid w:val="006B7D70"/>
    <w:rsid w:val="006C00BC"/>
    <w:rsid w:val="006C0349"/>
    <w:rsid w:val="006C054C"/>
    <w:rsid w:val="006C0666"/>
    <w:rsid w:val="006C0A93"/>
    <w:rsid w:val="006C0CAC"/>
    <w:rsid w:val="006C18B7"/>
    <w:rsid w:val="006C19D1"/>
    <w:rsid w:val="006C2541"/>
    <w:rsid w:val="006C2722"/>
    <w:rsid w:val="006C29E2"/>
    <w:rsid w:val="006C2C1C"/>
    <w:rsid w:val="006C2C82"/>
    <w:rsid w:val="006C2FD5"/>
    <w:rsid w:val="006C30E3"/>
    <w:rsid w:val="006C3671"/>
    <w:rsid w:val="006C3BAB"/>
    <w:rsid w:val="006C3E1E"/>
    <w:rsid w:val="006C423A"/>
    <w:rsid w:val="006C43D4"/>
    <w:rsid w:val="006C44DF"/>
    <w:rsid w:val="006C48DA"/>
    <w:rsid w:val="006C4972"/>
    <w:rsid w:val="006C4FC8"/>
    <w:rsid w:val="006C53A4"/>
    <w:rsid w:val="006C58F9"/>
    <w:rsid w:val="006C5915"/>
    <w:rsid w:val="006C597F"/>
    <w:rsid w:val="006C5A1D"/>
    <w:rsid w:val="006C5F21"/>
    <w:rsid w:val="006C6AB8"/>
    <w:rsid w:val="006C6E72"/>
    <w:rsid w:val="006C7168"/>
    <w:rsid w:val="006C73A0"/>
    <w:rsid w:val="006C757A"/>
    <w:rsid w:val="006C7711"/>
    <w:rsid w:val="006C7C5A"/>
    <w:rsid w:val="006D0380"/>
    <w:rsid w:val="006D0E98"/>
    <w:rsid w:val="006D1246"/>
    <w:rsid w:val="006D218D"/>
    <w:rsid w:val="006D243B"/>
    <w:rsid w:val="006D24D4"/>
    <w:rsid w:val="006D26B6"/>
    <w:rsid w:val="006D29E7"/>
    <w:rsid w:val="006D30EF"/>
    <w:rsid w:val="006D3255"/>
    <w:rsid w:val="006D32FB"/>
    <w:rsid w:val="006D342F"/>
    <w:rsid w:val="006D3560"/>
    <w:rsid w:val="006D36F8"/>
    <w:rsid w:val="006D37A3"/>
    <w:rsid w:val="006D385D"/>
    <w:rsid w:val="006D39E1"/>
    <w:rsid w:val="006D3CF0"/>
    <w:rsid w:val="006D3D0F"/>
    <w:rsid w:val="006D4032"/>
    <w:rsid w:val="006D427C"/>
    <w:rsid w:val="006D4A70"/>
    <w:rsid w:val="006D4E84"/>
    <w:rsid w:val="006D5362"/>
    <w:rsid w:val="006D573B"/>
    <w:rsid w:val="006D684C"/>
    <w:rsid w:val="006D701D"/>
    <w:rsid w:val="006D7134"/>
    <w:rsid w:val="006D7740"/>
    <w:rsid w:val="006D7D98"/>
    <w:rsid w:val="006D7EAD"/>
    <w:rsid w:val="006E006D"/>
    <w:rsid w:val="006E0370"/>
    <w:rsid w:val="006E04FE"/>
    <w:rsid w:val="006E0E9E"/>
    <w:rsid w:val="006E1350"/>
    <w:rsid w:val="006E198F"/>
    <w:rsid w:val="006E1B28"/>
    <w:rsid w:val="006E1C30"/>
    <w:rsid w:val="006E1D6C"/>
    <w:rsid w:val="006E249F"/>
    <w:rsid w:val="006E24B4"/>
    <w:rsid w:val="006E2B0D"/>
    <w:rsid w:val="006E2C99"/>
    <w:rsid w:val="006E2E6B"/>
    <w:rsid w:val="006E2FEA"/>
    <w:rsid w:val="006E3165"/>
    <w:rsid w:val="006E32E1"/>
    <w:rsid w:val="006E3617"/>
    <w:rsid w:val="006E367B"/>
    <w:rsid w:val="006E36FB"/>
    <w:rsid w:val="006E37D5"/>
    <w:rsid w:val="006E380C"/>
    <w:rsid w:val="006E4356"/>
    <w:rsid w:val="006E46D0"/>
    <w:rsid w:val="006E4840"/>
    <w:rsid w:val="006E4AA7"/>
    <w:rsid w:val="006E594D"/>
    <w:rsid w:val="006E5F36"/>
    <w:rsid w:val="006E639B"/>
    <w:rsid w:val="006E6496"/>
    <w:rsid w:val="006E688B"/>
    <w:rsid w:val="006E6A39"/>
    <w:rsid w:val="006E7139"/>
    <w:rsid w:val="006E737F"/>
    <w:rsid w:val="006E74F8"/>
    <w:rsid w:val="006E778F"/>
    <w:rsid w:val="006E7859"/>
    <w:rsid w:val="006E78B0"/>
    <w:rsid w:val="006F0016"/>
    <w:rsid w:val="006F043E"/>
    <w:rsid w:val="006F05A6"/>
    <w:rsid w:val="006F0ACE"/>
    <w:rsid w:val="006F1525"/>
    <w:rsid w:val="006F1535"/>
    <w:rsid w:val="006F1573"/>
    <w:rsid w:val="006F18C9"/>
    <w:rsid w:val="006F22C2"/>
    <w:rsid w:val="006F23CB"/>
    <w:rsid w:val="006F25EF"/>
    <w:rsid w:val="006F2865"/>
    <w:rsid w:val="006F28D1"/>
    <w:rsid w:val="006F2917"/>
    <w:rsid w:val="006F2AF9"/>
    <w:rsid w:val="006F2B51"/>
    <w:rsid w:val="006F31DD"/>
    <w:rsid w:val="006F3228"/>
    <w:rsid w:val="006F33B2"/>
    <w:rsid w:val="006F3DD0"/>
    <w:rsid w:val="006F3F09"/>
    <w:rsid w:val="006F43B5"/>
    <w:rsid w:val="006F4641"/>
    <w:rsid w:val="006F490C"/>
    <w:rsid w:val="006F4AA6"/>
    <w:rsid w:val="006F4DBC"/>
    <w:rsid w:val="006F4F21"/>
    <w:rsid w:val="006F52D8"/>
    <w:rsid w:val="006F55ED"/>
    <w:rsid w:val="006F5BF2"/>
    <w:rsid w:val="006F5E48"/>
    <w:rsid w:val="006F5ED3"/>
    <w:rsid w:val="006F6B0A"/>
    <w:rsid w:val="006F6B45"/>
    <w:rsid w:val="006F6BD6"/>
    <w:rsid w:val="006F6CF3"/>
    <w:rsid w:val="006F6E6E"/>
    <w:rsid w:val="006F700D"/>
    <w:rsid w:val="006F70CD"/>
    <w:rsid w:val="006F71E9"/>
    <w:rsid w:val="006F7259"/>
    <w:rsid w:val="006F7350"/>
    <w:rsid w:val="006F7609"/>
    <w:rsid w:val="006F7B07"/>
    <w:rsid w:val="006F7BA6"/>
    <w:rsid w:val="007002E6"/>
    <w:rsid w:val="007006F5"/>
    <w:rsid w:val="00700830"/>
    <w:rsid w:val="00700CD6"/>
    <w:rsid w:val="0070138B"/>
    <w:rsid w:val="007014DA"/>
    <w:rsid w:val="00701837"/>
    <w:rsid w:val="00701DA0"/>
    <w:rsid w:val="00701E87"/>
    <w:rsid w:val="007021B5"/>
    <w:rsid w:val="007021DC"/>
    <w:rsid w:val="007028D1"/>
    <w:rsid w:val="00702C97"/>
    <w:rsid w:val="00703522"/>
    <w:rsid w:val="007035EE"/>
    <w:rsid w:val="0070366D"/>
    <w:rsid w:val="00703B69"/>
    <w:rsid w:val="00703C76"/>
    <w:rsid w:val="00703D0C"/>
    <w:rsid w:val="00703F15"/>
    <w:rsid w:val="00704120"/>
    <w:rsid w:val="007041ED"/>
    <w:rsid w:val="00704757"/>
    <w:rsid w:val="007047D6"/>
    <w:rsid w:val="0070482E"/>
    <w:rsid w:val="007048E2"/>
    <w:rsid w:val="00704C1F"/>
    <w:rsid w:val="00704C7F"/>
    <w:rsid w:val="00705161"/>
    <w:rsid w:val="00705C39"/>
    <w:rsid w:val="00705C3E"/>
    <w:rsid w:val="00705C9E"/>
    <w:rsid w:val="00705EB8"/>
    <w:rsid w:val="00706044"/>
    <w:rsid w:val="00706076"/>
    <w:rsid w:val="00706435"/>
    <w:rsid w:val="00706740"/>
    <w:rsid w:val="00706CEE"/>
    <w:rsid w:val="007070F0"/>
    <w:rsid w:val="0070733C"/>
    <w:rsid w:val="0070764E"/>
    <w:rsid w:val="007079C2"/>
    <w:rsid w:val="00707A97"/>
    <w:rsid w:val="00707CFB"/>
    <w:rsid w:val="0071022E"/>
    <w:rsid w:val="007108D8"/>
    <w:rsid w:val="00710B5D"/>
    <w:rsid w:val="0071157E"/>
    <w:rsid w:val="00711EFE"/>
    <w:rsid w:val="00711F11"/>
    <w:rsid w:val="00712B7E"/>
    <w:rsid w:val="00712CBA"/>
    <w:rsid w:val="0071306F"/>
    <w:rsid w:val="0071385F"/>
    <w:rsid w:val="00713C4B"/>
    <w:rsid w:val="007140D4"/>
    <w:rsid w:val="0071463C"/>
    <w:rsid w:val="00714694"/>
    <w:rsid w:val="00714876"/>
    <w:rsid w:val="00715912"/>
    <w:rsid w:val="00715F4E"/>
    <w:rsid w:val="00716001"/>
    <w:rsid w:val="0071628D"/>
    <w:rsid w:val="007164BE"/>
    <w:rsid w:val="00716E18"/>
    <w:rsid w:val="00717450"/>
    <w:rsid w:val="00717CA9"/>
    <w:rsid w:val="00717F9A"/>
    <w:rsid w:val="007201D2"/>
    <w:rsid w:val="007206C6"/>
    <w:rsid w:val="00720D3A"/>
    <w:rsid w:val="00721134"/>
    <w:rsid w:val="007212C3"/>
    <w:rsid w:val="007217B0"/>
    <w:rsid w:val="00721C31"/>
    <w:rsid w:val="00721CB7"/>
    <w:rsid w:val="00721FD3"/>
    <w:rsid w:val="0072206D"/>
    <w:rsid w:val="007225D7"/>
    <w:rsid w:val="007227D7"/>
    <w:rsid w:val="00722DAA"/>
    <w:rsid w:val="00722DE1"/>
    <w:rsid w:val="00723562"/>
    <w:rsid w:val="0072359D"/>
    <w:rsid w:val="007236F8"/>
    <w:rsid w:val="00723EA4"/>
    <w:rsid w:val="00723F25"/>
    <w:rsid w:val="0072448E"/>
    <w:rsid w:val="00724FD7"/>
    <w:rsid w:val="0072507A"/>
    <w:rsid w:val="0072553A"/>
    <w:rsid w:val="007255B7"/>
    <w:rsid w:val="007258D2"/>
    <w:rsid w:val="00725C03"/>
    <w:rsid w:val="0072664F"/>
    <w:rsid w:val="00726709"/>
    <w:rsid w:val="00726ACD"/>
    <w:rsid w:val="00727039"/>
    <w:rsid w:val="00727071"/>
    <w:rsid w:val="00727242"/>
    <w:rsid w:val="00727661"/>
    <w:rsid w:val="00727D25"/>
    <w:rsid w:val="00727D65"/>
    <w:rsid w:val="00727E45"/>
    <w:rsid w:val="007305C3"/>
    <w:rsid w:val="00730600"/>
    <w:rsid w:val="007307A3"/>
    <w:rsid w:val="00730AF5"/>
    <w:rsid w:val="00731013"/>
    <w:rsid w:val="0073169F"/>
    <w:rsid w:val="00731A07"/>
    <w:rsid w:val="00731B2C"/>
    <w:rsid w:val="00731CA5"/>
    <w:rsid w:val="00732A04"/>
    <w:rsid w:val="0073334B"/>
    <w:rsid w:val="0073372A"/>
    <w:rsid w:val="0073384C"/>
    <w:rsid w:val="00733947"/>
    <w:rsid w:val="00734007"/>
    <w:rsid w:val="0073413D"/>
    <w:rsid w:val="0073419D"/>
    <w:rsid w:val="00734365"/>
    <w:rsid w:val="0073465B"/>
    <w:rsid w:val="0073468E"/>
    <w:rsid w:val="007347FC"/>
    <w:rsid w:val="0073503C"/>
    <w:rsid w:val="00735177"/>
    <w:rsid w:val="00735361"/>
    <w:rsid w:val="007357D1"/>
    <w:rsid w:val="00735B9A"/>
    <w:rsid w:val="00735FE7"/>
    <w:rsid w:val="00736352"/>
    <w:rsid w:val="00736894"/>
    <w:rsid w:val="00736999"/>
    <w:rsid w:val="00736B05"/>
    <w:rsid w:val="00736D14"/>
    <w:rsid w:val="00736D20"/>
    <w:rsid w:val="00737096"/>
    <w:rsid w:val="00737CB4"/>
    <w:rsid w:val="00737ED7"/>
    <w:rsid w:val="0074007F"/>
    <w:rsid w:val="007403B1"/>
    <w:rsid w:val="00740579"/>
    <w:rsid w:val="0074084E"/>
    <w:rsid w:val="00740A44"/>
    <w:rsid w:val="00740D24"/>
    <w:rsid w:val="007411C3"/>
    <w:rsid w:val="0074158B"/>
    <w:rsid w:val="00741EA7"/>
    <w:rsid w:val="00741ED7"/>
    <w:rsid w:val="00742472"/>
    <w:rsid w:val="0074249E"/>
    <w:rsid w:val="0074272E"/>
    <w:rsid w:val="00742990"/>
    <w:rsid w:val="00742C4C"/>
    <w:rsid w:val="00742DB3"/>
    <w:rsid w:val="00742F94"/>
    <w:rsid w:val="00743185"/>
    <w:rsid w:val="00743328"/>
    <w:rsid w:val="00743917"/>
    <w:rsid w:val="00743C64"/>
    <w:rsid w:val="00744219"/>
    <w:rsid w:val="00744446"/>
    <w:rsid w:val="00744955"/>
    <w:rsid w:val="00744AA2"/>
    <w:rsid w:val="00744B60"/>
    <w:rsid w:val="00744B8C"/>
    <w:rsid w:val="0074507D"/>
    <w:rsid w:val="007452CF"/>
    <w:rsid w:val="00745344"/>
    <w:rsid w:val="00745AAB"/>
    <w:rsid w:val="00746184"/>
    <w:rsid w:val="0074659C"/>
    <w:rsid w:val="0074697D"/>
    <w:rsid w:val="00746F72"/>
    <w:rsid w:val="00747B09"/>
    <w:rsid w:val="00747FBF"/>
    <w:rsid w:val="00750207"/>
    <w:rsid w:val="00750C3A"/>
    <w:rsid w:val="00751067"/>
    <w:rsid w:val="00751B1D"/>
    <w:rsid w:val="00751B41"/>
    <w:rsid w:val="00751CF0"/>
    <w:rsid w:val="007520B7"/>
    <w:rsid w:val="007525A6"/>
    <w:rsid w:val="00752608"/>
    <w:rsid w:val="0075280B"/>
    <w:rsid w:val="00752882"/>
    <w:rsid w:val="00752974"/>
    <w:rsid w:val="00752E7F"/>
    <w:rsid w:val="00753A1B"/>
    <w:rsid w:val="00754124"/>
    <w:rsid w:val="00754F83"/>
    <w:rsid w:val="007550B4"/>
    <w:rsid w:val="00755327"/>
    <w:rsid w:val="00755446"/>
    <w:rsid w:val="00755853"/>
    <w:rsid w:val="00755956"/>
    <w:rsid w:val="00755BF9"/>
    <w:rsid w:val="00756289"/>
    <w:rsid w:val="00756566"/>
    <w:rsid w:val="00756B17"/>
    <w:rsid w:val="00756BAF"/>
    <w:rsid w:val="00756D3D"/>
    <w:rsid w:val="00756E8E"/>
    <w:rsid w:val="00757096"/>
    <w:rsid w:val="007572A1"/>
    <w:rsid w:val="007573CD"/>
    <w:rsid w:val="00757651"/>
    <w:rsid w:val="00757F25"/>
    <w:rsid w:val="00760066"/>
    <w:rsid w:val="007601B6"/>
    <w:rsid w:val="0076022A"/>
    <w:rsid w:val="007602C8"/>
    <w:rsid w:val="0076075C"/>
    <w:rsid w:val="00760FB5"/>
    <w:rsid w:val="00761543"/>
    <w:rsid w:val="00761904"/>
    <w:rsid w:val="00762064"/>
    <w:rsid w:val="007620EB"/>
    <w:rsid w:val="0076225A"/>
    <w:rsid w:val="0076227C"/>
    <w:rsid w:val="007622DB"/>
    <w:rsid w:val="00762588"/>
    <w:rsid w:val="00762A68"/>
    <w:rsid w:val="00762ED5"/>
    <w:rsid w:val="007639B2"/>
    <w:rsid w:val="00763BAD"/>
    <w:rsid w:val="00763FED"/>
    <w:rsid w:val="007642FA"/>
    <w:rsid w:val="0076433C"/>
    <w:rsid w:val="007649E4"/>
    <w:rsid w:val="00764ADB"/>
    <w:rsid w:val="00764AE0"/>
    <w:rsid w:val="007650BF"/>
    <w:rsid w:val="007656A9"/>
    <w:rsid w:val="00765749"/>
    <w:rsid w:val="007660A7"/>
    <w:rsid w:val="007660CE"/>
    <w:rsid w:val="007663F2"/>
    <w:rsid w:val="007664BC"/>
    <w:rsid w:val="00766569"/>
    <w:rsid w:val="007666BA"/>
    <w:rsid w:val="00766E67"/>
    <w:rsid w:val="00767076"/>
    <w:rsid w:val="00767180"/>
    <w:rsid w:val="00767328"/>
    <w:rsid w:val="00767825"/>
    <w:rsid w:val="00767832"/>
    <w:rsid w:val="007679FB"/>
    <w:rsid w:val="00767A39"/>
    <w:rsid w:val="00767ECB"/>
    <w:rsid w:val="00770A22"/>
    <w:rsid w:val="00770C50"/>
    <w:rsid w:val="00770C66"/>
    <w:rsid w:val="00771681"/>
    <w:rsid w:val="007718A3"/>
    <w:rsid w:val="007723BD"/>
    <w:rsid w:val="007727B4"/>
    <w:rsid w:val="00772BD5"/>
    <w:rsid w:val="00772BF2"/>
    <w:rsid w:val="00772CD9"/>
    <w:rsid w:val="00772F91"/>
    <w:rsid w:val="00772FDA"/>
    <w:rsid w:val="0077333A"/>
    <w:rsid w:val="007733E5"/>
    <w:rsid w:val="007737A8"/>
    <w:rsid w:val="007738CA"/>
    <w:rsid w:val="007739A8"/>
    <w:rsid w:val="00773BFF"/>
    <w:rsid w:val="00773F65"/>
    <w:rsid w:val="00774301"/>
    <w:rsid w:val="0077434B"/>
    <w:rsid w:val="00774677"/>
    <w:rsid w:val="007746D8"/>
    <w:rsid w:val="00775060"/>
    <w:rsid w:val="00775121"/>
    <w:rsid w:val="007754EA"/>
    <w:rsid w:val="00775E8F"/>
    <w:rsid w:val="00776154"/>
    <w:rsid w:val="0077663F"/>
    <w:rsid w:val="0077666B"/>
    <w:rsid w:val="007768E3"/>
    <w:rsid w:val="00776C95"/>
    <w:rsid w:val="00776F8E"/>
    <w:rsid w:val="007771C3"/>
    <w:rsid w:val="0077753C"/>
    <w:rsid w:val="00777E61"/>
    <w:rsid w:val="00777FAC"/>
    <w:rsid w:val="00781965"/>
    <w:rsid w:val="007820D6"/>
    <w:rsid w:val="007822EB"/>
    <w:rsid w:val="00782882"/>
    <w:rsid w:val="0078297D"/>
    <w:rsid w:val="00782B76"/>
    <w:rsid w:val="00782B8E"/>
    <w:rsid w:val="00783A15"/>
    <w:rsid w:val="00784143"/>
    <w:rsid w:val="007843E3"/>
    <w:rsid w:val="007846C3"/>
    <w:rsid w:val="007846F4"/>
    <w:rsid w:val="007848DF"/>
    <w:rsid w:val="00784CB7"/>
    <w:rsid w:val="007853F6"/>
    <w:rsid w:val="0078579A"/>
    <w:rsid w:val="007858F6"/>
    <w:rsid w:val="00786089"/>
    <w:rsid w:val="007860F3"/>
    <w:rsid w:val="007861A4"/>
    <w:rsid w:val="007862D8"/>
    <w:rsid w:val="00786912"/>
    <w:rsid w:val="00786D0D"/>
    <w:rsid w:val="007870F8"/>
    <w:rsid w:val="007871DC"/>
    <w:rsid w:val="00787768"/>
    <w:rsid w:val="00790042"/>
    <w:rsid w:val="007902FF"/>
    <w:rsid w:val="0079066A"/>
    <w:rsid w:val="00790B6A"/>
    <w:rsid w:val="00790FEC"/>
    <w:rsid w:val="00791144"/>
    <w:rsid w:val="0079116D"/>
    <w:rsid w:val="00791509"/>
    <w:rsid w:val="0079183D"/>
    <w:rsid w:val="00791ADB"/>
    <w:rsid w:val="00791CC0"/>
    <w:rsid w:val="00792161"/>
    <w:rsid w:val="007922DB"/>
    <w:rsid w:val="007925A0"/>
    <w:rsid w:val="00792C40"/>
    <w:rsid w:val="00792E77"/>
    <w:rsid w:val="00793663"/>
    <w:rsid w:val="007942B9"/>
    <w:rsid w:val="007944FB"/>
    <w:rsid w:val="0079485D"/>
    <w:rsid w:val="00794D61"/>
    <w:rsid w:val="007951C7"/>
    <w:rsid w:val="007952C5"/>
    <w:rsid w:val="007954D6"/>
    <w:rsid w:val="007955A3"/>
    <w:rsid w:val="00795628"/>
    <w:rsid w:val="00795A56"/>
    <w:rsid w:val="00795C6E"/>
    <w:rsid w:val="0079628B"/>
    <w:rsid w:val="00796354"/>
    <w:rsid w:val="00796FBD"/>
    <w:rsid w:val="0079758B"/>
    <w:rsid w:val="007979B2"/>
    <w:rsid w:val="00797CE5"/>
    <w:rsid w:val="00797ED3"/>
    <w:rsid w:val="007A017D"/>
    <w:rsid w:val="007A0316"/>
    <w:rsid w:val="007A0501"/>
    <w:rsid w:val="007A065B"/>
    <w:rsid w:val="007A0FB5"/>
    <w:rsid w:val="007A1656"/>
    <w:rsid w:val="007A2462"/>
    <w:rsid w:val="007A27E7"/>
    <w:rsid w:val="007A2C66"/>
    <w:rsid w:val="007A323B"/>
    <w:rsid w:val="007A340C"/>
    <w:rsid w:val="007A393B"/>
    <w:rsid w:val="007A3FD5"/>
    <w:rsid w:val="007A496F"/>
    <w:rsid w:val="007A5130"/>
    <w:rsid w:val="007A5651"/>
    <w:rsid w:val="007A5716"/>
    <w:rsid w:val="007A5730"/>
    <w:rsid w:val="007A57B0"/>
    <w:rsid w:val="007A59E9"/>
    <w:rsid w:val="007A5B0B"/>
    <w:rsid w:val="007A5D6D"/>
    <w:rsid w:val="007A62CE"/>
    <w:rsid w:val="007A6346"/>
    <w:rsid w:val="007A6682"/>
    <w:rsid w:val="007A6809"/>
    <w:rsid w:val="007A6890"/>
    <w:rsid w:val="007A68E5"/>
    <w:rsid w:val="007A6AD5"/>
    <w:rsid w:val="007A7236"/>
    <w:rsid w:val="007A72FB"/>
    <w:rsid w:val="007A79AD"/>
    <w:rsid w:val="007A7A9D"/>
    <w:rsid w:val="007A7B5D"/>
    <w:rsid w:val="007A7BCA"/>
    <w:rsid w:val="007A7F3A"/>
    <w:rsid w:val="007A7F9E"/>
    <w:rsid w:val="007B0288"/>
    <w:rsid w:val="007B02A3"/>
    <w:rsid w:val="007B0317"/>
    <w:rsid w:val="007B0628"/>
    <w:rsid w:val="007B0861"/>
    <w:rsid w:val="007B0975"/>
    <w:rsid w:val="007B0A67"/>
    <w:rsid w:val="007B0C6C"/>
    <w:rsid w:val="007B0D5D"/>
    <w:rsid w:val="007B0DE3"/>
    <w:rsid w:val="007B0FB3"/>
    <w:rsid w:val="007B1238"/>
    <w:rsid w:val="007B1E22"/>
    <w:rsid w:val="007B216F"/>
    <w:rsid w:val="007B27D2"/>
    <w:rsid w:val="007B28AF"/>
    <w:rsid w:val="007B28F6"/>
    <w:rsid w:val="007B2980"/>
    <w:rsid w:val="007B2C75"/>
    <w:rsid w:val="007B2FCA"/>
    <w:rsid w:val="007B3171"/>
    <w:rsid w:val="007B334C"/>
    <w:rsid w:val="007B376E"/>
    <w:rsid w:val="007B3E96"/>
    <w:rsid w:val="007B4A8D"/>
    <w:rsid w:val="007B4C55"/>
    <w:rsid w:val="007B4EF8"/>
    <w:rsid w:val="007B50B2"/>
    <w:rsid w:val="007B5195"/>
    <w:rsid w:val="007B5862"/>
    <w:rsid w:val="007B58FA"/>
    <w:rsid w:val="007B5BAE"/>
    <w:rsid w:val="007B5DD9"/>
    <w:rsid w:val="007B6293"/>
    <w:rsid w:val="007B65A9"/>
    <w:rsid w:val="007B662A"/>
    <w:rsid w:val="007B66FD"/>
    <w:rsid w:val="007B685E"/>
    <w:rsid w:val="007B688F"/>
    <w:rsid w:val="007B6F6B"/>
    <w:rsid w:val="007B6FDD"/>
    <w:rsid w:val="007B70EB"/>
    <w:rsid w:val="007B77F7"/>
    <w:rsid w:val="007B79CB"/>
    <w:rsid w:val="007B7F42"/>
    <w:rsid w:val="007C0088"/>
    <w:rsid w:val="007C051D"/>
    <w:rsid w:val="007C1008"/>
    <w:rsid w:val="007C1173"/>
    <w:rsid w:val="007C118E"/>
    <w:rsid w:val="007C12C6"/>
    <w:rsid w:val="007C15F6"/>
    <w:rsid w:val="007C160D"/>
    <w:rsid w:val="007C1752"/>
    <w:rsid w:val="007C1803"/>
    <w:rsid w:val="007C18C2"/>
    <w:rsid w:val="007C1C78"/>
    <w:rsid w:val="007C1CA8"/>
    <w:rsid w:val="007C2937"/>
    <w:rsid w:val="007C2B68"/>
    <w:rsid w:val="007C2DFF"/>
    <w:rsid w:val="007C2EFF"/>
    <w:rsid w:val="007C2F2F"/>
    <w:rsid w:val="007C3016"/>
    <w:rsid w:val="007C37F1"/>
    <w:rsid w:val="007C38F9"/>
    <w:rsid w:val="007C3FC1"/>
    <w:rsid w:val="007C415F"/>
    <w:rsid w:val="007C4E56"/>
    <w:rsid w:val="007C540B"/>
    <w:rsid w:val="007C54FC"/>
    <w:rsid w:val="007C599A"/>
    <w:rsid w:val="007C5CAF"/>
    <w:rsid w:val="007C5E15"/>
    <w:rsid w:val="007C5E19"/>
    <w:rsid w:val="007C61D6"/>
    <w:rsid w:val="007C624A"/>
    <w:rsid w:val="007C6688"/>
    <w:rsid w:val="007C72A8"/>
    <w:rsid w:val="007C7C26"/>
    <w:rsid w:val="007D0353"/>
    <w:rsid w:val="007D057D"/>
    <w:rsid w:val="007D0746"/>
    <w:rsid w:val="007D07B4"/>
    <w:rsid w:val="007D0801"/>
    <w:rsid w:val="007D1171"/>
    <w:rsid w:val="007D13CC"/>
    <w:rsid w:val="007D16CA"/>
    <w:rsid w:val="007D1723"/>
    <w:rsid w:val="007D1B9F"/>
    <w:rsid w:val="007D1BB7"/>
    <w:rsid w:val="007D1CB8"/>
    <w:rsid w:val="007D2095"/>
    <w:rsid w:val="007D227A"/>
    <w:rsid w:val="007D2289"/>
    <w:rsid w:val="007D231C"/>
    <w:rsid w:val="007D2595"/>
    <w:rsid w:val="007D2899"/>
    <w:rsid w:val="007D2C6E"/>
    <w:rsid w:val="007D2C74"/>
    <w:rsid w:val="007D3853"/>
    <w:rsid w:val="007D3BEE"/>
    <w:rsid w:val="007D44DA"/>
    <w:rsid w:val="007D450F"/>
    <w:rsid w:val="007D478F"/>
    <w:rsid w:val="007D47CD"/>
    <w:rsid w:val="007D4F2B"/>
    <w:rsid w:val="007D4FBF"/>
    <w:rsid w:val="007D5140"/>
    <w:rsid w:val="007D517A"/>
    <w:rsid w:val="007D5519"/>
    <w:rsid w:val="007D5B3F"/>
    <w:rsid w:val="007D5BFB"/>
    <w:rsid w:val="007D61CC"/>
    <w:rsid w:val="007D6904"/>
    <w:rsid w:val="007D6CE6"/>
    <w:rsid w:val="007D77B4"/>
    <w:rsid w:val="007D7872"/>
    <w:rsid w:val="007E003B"/>
    <w:rsid w:val="007E0200"/>
    <w:rsid w:val="007E050F"/>
    <w:rsid w:val="007E086D"/>
    <w:rsid w:val="007E0D84"/>
    <w:rsid w:val="007E1275"/>
    <w:rsid w:val="007E1CCE"/>
    <w:rsid w:val="007E1D55"/>
    <w:rsid w:val="007E211F"/>
    <w:rsid w:val="007E2178"/>
    <w:rsid w:val="007E2210"/>
    <w:rsid w:val="007E22AE"/>
    <w:rsid w:val="007E235F"/>
    <w:rsid w:val="007E2927"/>
    <w:rsid w:val="007E2AA5"/>
    <w:rsid w:val="007E2B47"/>
    <w:rsid w:val="007E2B71"/>
    <w:rsid w:val="007E2DE2"/>
    <w:rsid w:val="007E2E43"/>
    <w:rsid w:val="007E2F5A"/>
    <w:rsid w:val="007E3283"/>
    <w:rsid w:val="007E32D9"/>
    <w:rsid w:val="007E36E5"/>
    <w:rsid w:val="007E386F"/>
    <w:rsid w:val="007E396B"/>
    <w:rsid w:val="007E3BF7"/>
    <w:rsid w:val="007E3F70"/>
    <w:rsid w:val="007E43A6"/>
    <w:rsid w:val="007E4526"/>
    <w:rsid w:val="007E4DA6"/>
    <w:rsid w:val="007E5508"/>
    <w:rsid w:val="007E57E8"/>
    <w:rsid w:val="007E5C1F"/>
    <w:rsid w:val="007E5C31"/>
    <w:rsid w:val="007E5C35"/>
    <w:rsid w:val="007E6A33"/>
    <w:rsid w:val="007E7196"/>
    <w:rsid w:val="007E727E"/>
    <w:rsid w:val="007E74E4"/>
    <w:rsid w:val="007F029D"/>
    <w:rsid w:val="007F03D3"/>
    <w:rsid w:val="007F068F"/>
    <w:rsid w:val="007F0B26"/>
    <w:rsid w:val="007F1239"/>
    <w:rsid w:val="007F1241"/>
    <w:rsid w:val="007F1342"/>
    <w:rsid w:val="007F1496"/>
    <w:rsid w:val="007F14AC"/>
    <w:rsid w:val="007F16E8"/>
    <w:rsid w:val="007F174F"/>
    <w:rsid w:val="007F20E1"/>
    <w:rsid w:val="007F228F"/>
    <w:rsid w:val="007F2462"/>
    <w:rsid w:val="007F2559"/>
    <w:rsid w:val="007F26EF"/>
    <w:rsid w:val="007F297D"/>
    <w:rsid w:val="007F2AAA"/>
    <w:rsid w:val="007F3216"/>
    <w:rsid w:val="007F378C"/>
    <w:rsid w:val="007F3A21"/>
    <w:rsid w:val="007F3DF9"/>
    <w:rsid w:val="007F401F"/>
    <w:rsid w:val="007F425F"/>
    <w:rsid w:val="007F4476"/>
    <w:rsid w:val="007F4AC1"/>
    <w:rsid w:val="007F5144"/>
    <w:rsid w:val="007F51CC"/>
    <w:rsid w:val="007F51CE"/>
    <w:rsid w:val="007F537A"/>
    <w:rsid w:val="007F5481"/>
    <w:rsid w:val="007F549A"/>
    <w:rsid w:val="007F5D7E"/>
    <w:rsid w:val="007F5E0A"/>
    <w:rsid w:val="007F5F1C"/>
    <w:rsid w:val="007F5F94"/>
    <w:rsid w:val="007F5FC4"/>
    <w:rsid w:val="007F6391"/>
    <w:rsid w:val="007F640A"/>
    <w:rsid w:val="007F6B51"/>
    <w:rsid w:val="007F6BD3"/>
    <w:rsid w:val="007F6CCC"/>
    <w:rsid w:val="007F6E2A"/>
    <w:rsid w:val="007F70FE"/>
    <w:rsid w:val="007F7987"/>
    <w:rsid w:val="007F7A5C"/>
    <w:rsid w:val="007F7D27"/>
    <w:rsid w:val="007F7EFB"/>
    <w:rsid w:val="00800130"/>
    <w:rsid w:val="008005FA"/>
    <w:rsid w:val="00800681"/>
    <w:rsid w:val="00800E43"/>
    <w:rsid w:val="0080110F"/>
    <w:rsid w:val="008015F6"/>
    <w:rsid w:val="008017C0"/>
    <w:rsid w:val="00801901"/>
    <w:rsid w:val="00801AC0"/>
    <w:rsid w:val="00801AC8"/>
    <w:rsid w:val="00801B79"/>
    <w:rsid w:val="00801D20"/>
    <w:rsid w:val="00801DE4"/>
    <w:rsid w:val="00801E04"/>
    <w:rsid w:val="00801EB0"/>
    <w:rsid w:val="00802377"/>
    <w:rsid w:val="00802694"/>
    <w:rsid w:val="0080291B"/>
    <w:rsid w:val="00802FF0"/>
    <w:rsid w:val="008030B0"/>
    <w:rsid w:val="00803787"/>
    <w:rsid w:val="00803BB2"/>
    <w:rsid w:val="008051AD"/>
    <w:rsid w:val="0080559C"/>
    <w:rsid w:val="00805B67"/>
    <w:rsid w:val="00806051"/>
    <w:rsid w:val="0080612A"/>
    <w:rsid w:val="00806374"/>
    <w:rsid w:val="00806522"/>
    <w:rsid w:val="008067C5"/>
    <w:rsid w:val="0080681D"/>
    <w:rsid w:val="00806AD3"/>
    <w:rsid w:val="00806BEE"/>
    <w:rsid w:val="00806C07"/>
    <w:rsid w:val="00806D18"/>
    <w:rsid w:val="00806EBE"/>
    <w:rsid w:val="008070E2"/>
    <w:rsid w:val="008072B3"/>
    <w:rsid w:val="0080737A"/>
    <w:rsid w:val="008077EA"/>
    <w:rsid w:val="00807B5C"/>
    <w:rsid w:val="008101C1"/>
    <w:rsid w:val="008101D6"/>
    <w:rsid w:val="00810344"/>
    <w:rsid w:val="008103E4"/>
    <w:rsid w:val="00810525"/>
    <w:rsid w:val="0081078D"/>
    <w:rsid w:val="0081092B"/>
    <w:rsid w:val="00810B8A"/>
    <w:rsid w:val="00810E8C"/>
    <w:rsid w:val="00810F9D"/>
    <w:rsid w:val="00811228"/>
    <w:rsid w:val="00811553"/>
    <w:rsid w:val="00812320"/>
    <w:rsid w:val="008125C7"/>
    <w:rsid w:val="008127C1"/>
    <w:rsid w:val="0081280A"/>
    <w:rsid w:val="008128A5"/>
    <w:rsid w:val="00812AD7"/>
    <w:rsid w:val="008131A9"/>
    <w:rsid w:val="00813679"/>
    <w:rsid w:val="00813A38"/>
    <w:rsid w:val="00813C5C"/>
    <w:rsid w:val="00813F1A"/>
    <w:rsid w:val="00814379"/>
    <w:rsid w:val="008144EA"/>
    <w:rsid w:val="00814BD6"/>
    <w:rsid w:val="00814C9A"/>
    <w:rsid w:val="00814DA3"/>
    <w:rsid w:val="00815065"/>
    <w:rsid w:val="008151D1"/>
    <w:rsid w:val="008152C9"/>
    <w:rsid w:val="008153F0"/>
    <w:rsid w:val="00815410"/>
    <w:rsid w:val="00815B35"/>
    <w:rsid w:val="00815F21"/>
    <w:rsid w:val="008167D2"/>
    <w:rsid w:val="008169E8"/>
    <w:rsid w:val="00816A67"/>
    <w:rsid w:val="00817528"/>
    <w:rsid w:val="00817A62"/>
    <w:rsid w:val="00817B14"/>
    <w:rsid w:val="008201C2"/>
    <w:rsid w:val="008203F3"/>
    <w:rsid w:val="0082042C"/>
    <w:rsid w:val="00820676"/>
    <w:rsid w:val="0082093F"/>
    <w:rsid w:val="0082099D"/>
    <w:rsid w:val="008209B8"/>
    <w:rsid w:val="008209C4"/>
    <w:rsid w:val="00821255"/>
    <w:rsid w:val="00821285"/>
    <w:rsid w:val="00821311"/>
    <w:rsid w:val="00821835"/>
    <w:rsid w:val="00821A04"/>
    <w:rsid w:val="00821A83"/>
    <w:rsid w:val="008222A3"/>
    <w:rsid w:val="00822552"/>
    <w:rsid w:val="0082276A"/>
    <w:rsid w:val="008231CA"/>
    <w:rsid w:val="0082420C"/>
    <w:rsid w:val="0082463D"/>
    <w:rsid w:val="008246FB"/>
    <w:rsid w:val="0082472F"/>
    <w:rsid w:val="00824ABE"/>
    <w:rsid w:val="00824C53"/>
    <w:rsid w:val="00824D2A"/>
    <w:rsid w:val="00824F99"/>
    <w:rsid w:val="00825003"/>
    <w:rsid w:val="008267EF"/>
    <w:rsid w:val="00826E6B"/>
    <w:rsid w:val="00827002"/>
    <w:rsid w:val="008272A6"/>
    <w:rsid w:val="008279E6"/>
    <w:rsid w:val="00827F68"/>
    <w:rsid w:val="00830379"/>
    <w:rsid w:val="00830DBD"/>
    <w:rsid w:val="00830E69"/>
    <w:rsid w:val="008310D9"/>
    <w:rsid w:val="008314CB"/>
    <w:rsid w:val="008318A3"/>
    <w:rsid w:val="008319D8"/>
    <w:rsid w:val="008323FE"/>
    <w:rsid w:val="0083247C"/>
    <w:rsid w:val="0083297F"/>
    <w:rsid w:val="00832EF7"/>
    <w:rsid w:val="00833439"/>
    <w:rsid w:val="0083399F"/>
    <w:rsid w:val="00834639"/>
    <w:rsid w:val="008349A3"/>
    <w:rsid w:val="008349F9"/>
    <w:rsid w:val="00834AB2"/>
    <w:rsid w:val="00834AC0"/>
    <w:rsid w:val="00835180"/>
    <w:rsid w:val="0083592A"/>
    <w:rsid w:val="00835AD1"/>
    <w:rsid w:val="00835BEE"/>
    <w:rsid w:val="00835C9E"/>
    <w:rsid w:val="00835EFC"/>
    <w:rsid w:val="00835FD5"/>
    <w:rsid w:val="00836126"/>
    <w:rsid w:val="00836C03"/>
    <w:rsid w:val="00836C74"/>
    <w:rsid w:val="0083737F"/>
    <w:rsid w:val="00837AA5"/>
    <w:rsid w:val="0084009E"/>
    <w:rsid w:val="0084048C"/>
    <w:rsid w:val="0084078A"/>
    <w:rsid w:val="0084182C"/>
    <w:rsid w:val="00841A53"/>
    <w:rsid w:val="00842D4C"/>
    <w:rsid w:val="008432F4"/>
    <w:rsid w:val="00843584"/>
    <w:rsid w:val="008435C1"/>
    <w:rsid w:val="008436E7"/>
    <w:rsid w:val="0084379E"/>
    <w:rsid w:val="00843AD9"/>
    <w:rsid w:val="00843BF9"/>
    <w:rsid w:val="00844161"/>
    <w:rsid w:val="008445B9"/>
    <w:rsid w:val="008446E9"/>
    <w:rsid w:val="008447A6"/>
    <w:rsid w:val="00845467"/>
    <w:rsid w:val="008455F4"/>
    <w:rsid w:val="00845FA4"/>
    <w:rsid w:val="00846244"/>
    <w:rsid w:val="0084627F"/>
    <w:rsid w:val="008464F0"/>
    <w:rsid w:val="00846A26"/>
    <w:rsid w:val="00846AF9"/>
    <w:rsid w:val="00846BEB"/>
    <w:rsid w:val="00846DDF"/>
    <w:rsid w:val="00846FFB"/>
    <w:rsid w:val="00847A3A"/>
    <w:rsid w:val="00847B61"/>
    <w:rsid w:val="00847D73"/>
    <w:rsid w:val="0085052F"/>
    <w:rsid w:val="008505D7"/>
    <w:rsid w:val="0085067A"/>
    <w:rsid w:val="00850855"/>
    <w:rsid w:val="00850C44"/>
    <w:rsid w:val="00850CC2"/>
    <w:rsid w:val="0085161D"/>
    <w:rsid w:val="00851D2D"/>
    <w:rsid w:val="0085280B"/>
    <w:rsid w:val="008529BD"/>
    <w:rsid w:val="00852D76"/>
    <w:rsid w:val="00852D90"/>
    <w:rsid w:val="00853B27"/>
    <w:rsid w:val="00853FC5"/>
    <w:rsid w:val="00854AA1"/>
    <w:rsid w:val="00854AA4"/>
    <w:rsid w:val="00854D47"/>
    <w:rsid w:val="00854FE9"/>
    <w:rsid w:val="00855302"/>
    <w:rsid w:val="008553D6"/>
    <w:rsid w:val="008558DA"/>
    <w:rsid w:val="00855AD5"/>
    <w:rsid w:val="00855EE5"/>
    <w:rsid w:val="00855EF1"/>
    <w:rsid w:val="00855F04"/>
    <w:rsid w:val="00855F8F"/>
    <w:rsid w:val="008562A0"/>
    <w:rsid w:val="00856323"/>
    <w:rsid w:val="0085660A"/>
    <w:rsid w:val="0085689F"/>
    <w:rsid w:val="00856FF7"/>
    <w:rsid w:val="0085703F"/>
    <w:rsid w:val="0085775F"/>
    <w:rsid w:val="008578CF"/>
    <w:rsid w:val="00857AA3"/>
    <w:rsid w:val="00857C6F"/>
    <w:rsid w:val="00857CA0"/>
    <w:rsid w:val="008602BA"/>
    <w:rsid w:val="00860553"/>
    <w:rsid w:val="00860689"/>
    <w:rsid w:val="00860C4C"/>
    <w:rsid w:val="00860D8C"/>
    <w:rsid w:val="00861169"/>
    <w:rsid w:val="008616D7"/>
    <w:rsid w:val="00861799"/>
    <w:rsid w:val="00861800"/>
    <w:rsid w:val="00861B34"/>
    <w:rsid w:val="00861D76"/>
    <w:rsid w:val="0086201D"/>
    <w:rsid w:val="00862A18"/>
    <w:rsid w:val="00862D38"/>
    <w:rsid w:val="00862DFA"/>
    <w:rsid w:val="00862E40"/>
    <w:rsid w:val="008632C0"/>
    <w:rsid w:val="008633B3"/>
    <w:rsid w:val="00863710"/>
    <w:rsid w:val="008637E8"/>
    <w:rsid w:val="00863944"/>
    <w:rsid w:val="00863AA0"/>
    <w:rsid w:val="00863C33"/>
    <w:rsid w:val="00863FFB"/>
    <w:rsid w:val="00864B8B"/>
    <w:rsid w:val="00865391"/>
    <w:rsid w:val="00865468"/>
    <w:rsid w:val="00865859"/>
    <w:rsid w:val="00865C7F"/>
    <w:rsid w:val="00865E37"/>
    <w:rsid w:val="00866A62"/>
    <w:rsid w:val="00866F1A"/>
    <w:rsid w:val="00866F67"/>
    <w:rsid w:val="0086702E"/>
    <w:rsid w:val="008670A9"/>
    <w:rsid w:val="0086762F"/>
    <w:rsid w:val="0086772C"/>
    <w:rsid w:val="008679CC"/>
    <w:rsid w:val="00867DEC"/>
    <w:rsid w:val="00867E45"/>
    <w:rsid w:val="008706DB"/>
    <w:rsid w:val="008707F2"/>
    <w:rsid w:val="008708C0"/>
    <w:rsid w:val="0087147A"/>
    <w:rsid w:val="0087169D"/>
    <w:rsid w:val="00871847"/>
    <w:rsid w:val="00871CDD"/>
    <w:rsid w:val="00871CE9"/>
    <w:rsid w:val="00871F84"/>
    <w:rsid w:val="00871FF5"/>
    <w:rsid w:val="008722C2"/>
    <w:rsid w:val="008722CE"/>
    <w:rsid w:val="008724AC"/>
    <w:rsid w:val="008727F0"/>
    <w:rsid w:val="00872994"/>
    <w:rsid w:val="0087319B"/>
    <w:rsid w:val="00873821"/>
    <w:rsid w:val="008738C8"/>
    <w:rsid w:val="00873CB8"/>
    <w:rsid w:val="00874022"/>
    <w:rsid w:val="00874C88"/>
    <w:rsid w:val="00874C92"/>
    <w:rsid w:val="00874DFD"/>
    <w:rsid w:val="00874FFB"/>
    <w:rsid w:val="0087541C"/>
    <w:rsid w:val="0087549F"/>
    <w:rsid w:val="008754A1"/>
    <w:rsid w:val="008758F2"/>
    <w:rsid w:val="00875C6C"/>
    <w:rsid w:val="00876049"/>
    <w:rsid w:val="00876084"/>
    <w:rsid w:val="0087611E"/>
    <w:rsid w:val="0087617D"/>
    <w:rsid w:val="00876303"/>
    <w:rsid w:val="00876478"/>
    <w:rsid w:val="00876890"/>
    <w:rsid w:val="00876891"/>
    <w:rsid w:val="00876A3E"/>
    <w:rsid w:val="008772BE"/>
    <w:rsid w:val="008778EC"/>
    <w:rsid w:val="00877AC2"/>
    <w:rsid w:val="00880642"/>
    <w:rsid w:val="00880868"/>
    <w:rsid w:val="008809E5"/>
    <w:rsid w:val="00880B98"/>
    <w:rsid w:val="00880C34"/>
    <w:rsid w:val="00880F6C"/>
    <w:rsid w:val="00881166"/>
    <w:rsid w:val="00881F33"/>
    <w:rsid w:val="00882736"/>
    <w:rsid w:val="00882E2E"/>
    <w:rsid w:val="00882F78"/>
    <w:rsid w:val="008831FA"/>
    <w:rsid w:val="00883201"/>
    <w:rsid w:val="0088329C"/>
    <w:rsid w:val="0088364E"/>
    <w:rsid w:val="00883B03"/>
    <w:rsid w:val="00883C25"/>
    <w:rsid w:val="00883DE4"/>
    <w:rsid w:val="00883EEA"/>
    <w:rsid w:val="008840CB"/>
    <w:rsid w:val="008841BE"/>
    <w:rsid w:val="00884374"/>
    <w:rsid w:val="008843AA"/>
    <w:rsid w:val="00884495"/>
    <w:rsid w:val="00884517"/>
    <w:rsid w:val="00884952"/>
    <w:rsid w:val="00884990"/>
    <w:rsid w:val="00884C9A"/>
    <w:rsid w:val="00884DE3"/>
    <w:rsid w:val="00884F15"/>
    <w:rsid w:val="00885141"/>
    <w:rsid w:val="008853F2"/>
    <w:rsid w:val="008857B3"/>
    <w:rsid w:val="00885AED"/>
    <w:rsid w:val="00885E2A"/>
    <w:rsid w:val="00885F1D"/>
    <w:rsid w:val="0088609C"/>
    <w:rsid w:val="008860F2"/>
    <w:rsid w:val="0088624D"/>
    <w:rsid w:val="008863FC"/>
    <w:rsid w:val="00887156"/>
    <w:rsid w:val="0088723B"/>
    <w:rsid w:val="00887497"/>
    <w:rsid w:val="008874D7"/>
    <w:rsid w:val="00887634"/>
    <w:rsid w:val="008878A6"/>
    <w:rsid w:val="00887A62"/>
    <w:rsid w:val="00887C75"/>
    <w:rsid w:val="00887F0D"/>
    <w:rsid w:val="008901FD"/>
    <w:rsid w:val="00890687"/>
    <w:rsid w:val="00890712"/>
    <w:rsid w:val="0089092D"/>
    <w:rsid w:val="00890A97"/>
    <w:rsid w:val="00890E53"/>
    <w:rsid w:val="00891181"/>
    <w:rsid w:val="00891718"/>
    <w:rsid w:val="00891857"/>
    <w:rsid w:val="00891E17"/>
    <w:rsid w:val="0089294A"/>
    <w:rsid w:val="00892CB2"/>
    <w:rsid w:val="00892DB1"/>
    <w:rsid w:val="00892E9B"/>
    <w:rsid w:val="00892EB4"/>
    <w:rsid w:val="00892F4C"/>
    <w:rsid w:val="008933D1"/>
    <w:rsid w:val="0089349B"/>
    <w:rsid w:val="0089374F"/>
    <w:rsid w:val="00893DE9"/>
    <w:rsid w:val="0089410A"/>
    <w:rsid w:val="0089435F"/>
    <w:rsid w:val="008944D6"/>
    <w:rsid w:val="00894849"/>
    <w:rsid w:val="00894BAC"/>
    <w:rsid w:val="00894D56"/>
    <w:rsid w:val="008951A8"/>
    <w:rsid w:val="00895266"/>
    <w:rsid w:val="00895281"/>
    <w:rsid w:val="00895B37"/>
    <w:rsid w:val="0089602A"/>
    <w:rsid w:val="008968D7"/>
    <w:rsid w:val="00896DB2"/>
    <w:rsid w:val="00896E84"/>
    <w:rsid w:val="00896FDE"/>
    <w:rsid w:val="00897054"/>
    <w:rsid w:val="0089753F"/>
    <w:rsid w:val="00897590"/>
    <w:rsid w:val="008A0153"/>
    <w:rsid w:val="008A0437"/>
    <w:rsid w:val="008A0B77"/>
    <w:rsid w:val="008A0E21"/>
    <w:rsid w:val="008A11CC"/>
    <w:rsid w:val="008A13DA"/>
    <w:rsid w:val="008A1714"/>
    <w:rsid w:val="008A19F5"/>
    <w:rsid w:val="008A1EB8"/>
    <w:rsid w:val="008A1EED"/>
    <w:rsid w:val="008A2168"/>
    <w:rsid w:val="008A224A"/>
    <w:rsid w:val="008A2701"/>
    <w:rsid w:val="008A27B2"/>
    <w:rsid w:val="008A28AF"/>
    <w:rsid w:val="008A30E0"/>
    <w:rsid w:val="008A3ADF"/>
    <w:rsid w:val="008A4577"/>
    <w:rsid w:val="008A4C71"/>
    <w:rsid w:val="008A5331"/>
    <w:rsid w:val="008A5E55"/>
    <w:rsid w:val="008A6263"/>
    <w:rsid w:val="008A62C8"/>
    <w:rsid w:val="008A63F6"/>
    <w:rsid w:val="008A6441"/>
    <w:rsid w:val="008A64E6"/>
    <w:rsid w:val="008A6BAB"/>
    <w:rsid w:val="008A7873"/>
    <w:rsid w:val="008A7C56"/>
    <w:rsid w:val="008A7DE5"/>
    <w:rsid w:val="008B03AE"/>
    <w:rsid w:val="008B0EA4"/>
    <w:rsid w:val="008B0F95"/>
    <w:rsid w:val="008B1B69"/>
    <w:rsid w:val="008B1ED0"/>
    <w:rsid w:val="008B264B"/>
    <w:rsid w:val="008B272E"/>
    <w:rsid w:val="008B2893"/>
    <w:rsid w:val="008B290E"/>
    <w:rsid w:val="008B2B0E"/>
    <w:rsid w:val="008B2EDB"/>
    <w:rsid w:val="008B3245"/>
    <w:rsid w:val="008B356B"/>
    <w:rsid w:val="008B3A5F"/>
    <w:rsid w:val="008B3D0A"/>
    <w:rsid w:val="008B401F"/>
    <w:rsid w:val="008B403B"/>
    <w:rsid w:val="008B42B2"/>
    <w:rsid w:val="008B45F7"/>
    <w:rsid w:val="008B464A"/>
    <w:rsid w:val="008B49E8"/>
    <w:rsid w:val="008B4E9B"/>
    <w:rsid w:val="008B504E"/>
    <w:rsid w:val="008B62FB"/>
    <w:rsid w:val="008B64A6"/>
    <w:rsid w:val="008B66F1"/>
    <w:rsid w:val="008B6712"/>
    <w:rsid w:val="008B6913"/>
    <w:rsid w:val="008B6932"/>
    <w:rsid w:val="008B6CC1"/>
    <w:rsid w:val="008B7051"/>
    <w:rsid w:val="008B713F"/>
    <w:rsid w:val="008B76A1"/>
    <w:rsid w:val="008B77F7"/>
    <w:rsid w:val="008B7B1D"/>
    <w:rsid w:val="008B7F87"/>
    <w:rsid w:val="008C01C9"/>
    <w:rsid w:val="008C0509"/>
    <w:rsid w:val="008C069E"/>
    <w:rsid w:val="008C07ED"/>
    <w:rsid w:val="008C0BC7"/>
    <w:rsid w:val="008C10DA"/>
    <w:rsid w:val="008C13A4"/>
    <w:rsid w:val="008C22B2"/>
    <w:rsid w:val="008C23A2"/>
    <w:rsid w:val="008C3102"/>
    <w:rsid w:val="008C32B1"/>
    <w:rsid w:val="008C3631"/>
    <w:rsid w:val="008C38C0"/>
    <w:rsid w:val="008C3C74"/>
    <w:rsid w:val="008C3C7E"/>
    <w:rsid w:val="008C44DA"/>
    <w:rsid w:val="008C48B5"/>
    <w:rsid w:val="008C4D7E"/>
    <w:rsid w:val="008C5070"/>
    <w:rsid w:val="008C5317"/>
    <w:rsid w:val="008C5331"/>
    <w:rsid w:val="008C54D9"/>
    <w:rsid w:val="008C5BDA"/>
    <w:rsid w:val="008C5C72"/>
    <w:rsid w:val="008C5CF6"/>
    <w:rsid w:val="008C6760"/>
    <w:rsid w:val="008C698C"/>
    <w:rsid w:val="008C6ADA"/>
    <w:rsid w:val="008C7629"/>
    <w:rsid w:val="008C7A96"/>
    <w:rsid w:val="008D05D9"/>
    <w:rsid w:val="008D0890"/>
    <w:rsid w:val="008D0B4D"/>
    <w:rsid w:val="008D1AFD"/>
    <w:rsid w:val="008D1DC4"/>
    <w:rsid w:val="008D207A"/>
    <w:rsid w:val="008D2377"/>
    <w:rsid w:val="008D23C6"/>
    <w:rsid w:val="008D2C3F"/>
    <w:rsid w:val="008D2FE0"/>
    <w:rsid w:val="008D30BB"/>
    <w:rsid w:val="008D31F1"/>
    <w:rsid w:val="008D3274"/>
    <w:rsid w:val="008D3567"/>
    <w:rsid w:val="008D35C3"/>
    <w:rsid w:val="008D36C2"/>
    <w:rsid w:val="008D37EE"/>
    <w:rsid w:val="008D382F"/>
    <w:rsid w:val="008D39CD"/>
    <w:rsid w:val="008D3AAB"/>
    <w:rsid w:val="008D3CC0"/>
    <w:rsid w:val="008D3DE1"/>
    <w:rsid w:val="008D3EB7"/>
    <w:rsid w:val="008D3F73"/>
    <w:rsid w:val="008D4B86"/>
    <w:rsid w:val="008D4CD8"/>
    <w:rsid w:val="008D4D45"/>
    <w:rsid w:val="008D4F54"/>
    <w:rsid w:val="008D5061"/>
    <w:rsid w:val="008D56D3"/>
    <w:rsid w:val="008D5972"/>
    <w:rsid w:val="008D59F7"/>
    <w:rsid w:val="008D5A2D"/>
    <w:rsid w:val="008D5C6A"/>
    <w:rsid w:val="008D5D56"/>
    <w:rsid w:val="008D61B8"/>
    <w:rsid w:val="008D61EE"/>
    <w:rsid w:val="008D655A"/>
    <w:rsid w:val="008D66D7"/>
    <w:rsid w:val="008D69AD"/>
    <w:rsid w:val="008D6A7B"/>
    <w:rsid w:val="008D6B52"/>
    <w:rsid w:val="008D6E4B"/>
    <w:rsid w:val="008D6E9A"/>
    <w:rsid w:val="008D7109"/>
    <w:rsid w:val="008D71A2"/>
    <w:rsid w:val="008D7572"/>
    <w:rsid w:val="008D7641"/>
    <w:rsid w:val="008D7865"/>
    <w:rsid w:val="008D794E"/>
    <w:rsid w:val="008D799F"/>
    <w:rsid w:val="008D7C8E"/>
    <w:rsid w:val="008E0395"/>
    <w:rsid w:val="008E044E"/>
    <w:rsid w:val="008E06D0"/>
    <w:rsid w:val="008E0A84"/>
    <w:rsid w:val="008E0E52"/>
    <w:rsid w:val="008E0FB1"/>
    <w:rsid w:val="008E1130"/>
    <w:rsid w:val="008E1379"/>
    <w:rsid w:val="008E1511"/>
    <w:rsid w:val="008E1539"/>
    <w:rsid w:val="008E1C0A"/>
    <w:rsid w:val="008E1EDA"/>
    <w:rsid w:val="008E2080"/>
    <w:rsid w:val="008E2095"/>
    <w:rsid w:val="008E2428"/>
    <w:rsid w:val="008E2C29"/>
    <w:rsid w:val="008E312C"/>
    <w:rsid w:val="008E3533"/>
    <w:rsid w:val="008E35AB"/>
    <w:rsid w:val="008E381B"/>
    <w:rsid w:val="008E4056"/>
    <w:rsid w:val="008E4318"/>
    <w:rsid w:val="008E4558"/>
    <w:rsid w:val="008E4BF6"/>
    <w:rsid w:val="008E51F4"/>
    <w:rsid w:val="008E5C71"/>
    <w:rsid w:val="008E6129"/>
    <w:rsid w:val="008E6247"/>
    <w:rsid w:val="008E673F"/>
    <w:rsid w:val="008E6F8F"/>
    <w:rsid w:val="008E7231"/>
    <w:rsid w:val="008E742E"/>
    <w:rsid w:val="008E7590"/>
    <w:rsid w:val="008E7E67"/>
    <w:rsid w:val="008E7FF2"/>
    <w:rsid w:val="008F009E"/>
    <w:rsid w:val="008F040D"/>
    <w:rsid w:val="008F045B"/>
    <w:rsid w:val="008F05D8"/>
    <w:rsid w:val="008F0600"/>
    <w:rsid w:val="008F06A6"/>
    <w:rsid w:val="008F088C"/>
    <w:rsid w:val="008F0F5B"/>
    <w:rsid w:val="008F1103"/>
    <w:rsid w:val="008F1109"/>
    <w:rsid w:val="008F13B3"/>
    <w:rsid w:val="008F1531"/>
    <w:rsid w:val="008F188A"/>
    <w:rsid w:val="008F1ACD"/>
    <w:rsid w:val="008F23AF"/>
    <w:rsid w:val="008F2442"/>
    <w:rsid w:val="008F2CF2"/>
    <w:rsid w:val="008F2E34"/>
    <w:rsid w:val="008F2E41"/>
    <w:rsid w:val="008F2F94"/>
    <w:rsid w:val="008F30BF"/>
    <w:rsid w:val="008F33AA"/>
    <w:rsid w:val="008F38FD"/>
    <w:rsid w:val="008F3F43"/>
    <w:rsid w:val="008F455D"/>
    <w:rsid w:val="008F4980"/>
    <w:rsid w:val="008F510B"/>
    <w:rsid w:val="008F51BA"/>
    <w:rsid w:val="008F532F"/>
    <w:rsid w:val="008F5914"/>
    <w:rsid w:val="008F59AF"/>
    <w:rsid w:val="008F5EA6"/>
    <w:rsid w:val="008F5F27"/>
    <w:rsid w:val="008F6101"/>
    <w:rsid w:val="008F61B5"/>
    <w:rsid w:val="008F6897"/>
    <w:rsid w:val="008F6D8A"/>
    <w:rsid w:val="008F6E42"/>
    <w:rsid w:val="008F72E3"/>
    <w:rsid w:val="008F72E9"/>
    <w:rsid w:val="008F75F9"/>
    <w:rsid w:val="008F7C46"/>
    <w:rsid w:val="009000D4"/>
    <w:rsid w:val="0090023D"/>
    <w:rsid w:val="00900505"/>
    <w:rsid w:val="009005EE"/>
    <w:rsid w:val="00900663"/>
    <w:rsid w:val="00900BF5"/>
    <w:rsid w:val="00900F76"/>
    <w:rsid w:val="00900FED"/>
    <w:rsid w:val="009010BA"/>
    <w:rsid w:val="00901466"/>
    <w:rsid w:val="009016AF"/>
    <w:rsid w:val="009017BF"/>
    <w:rsid w:val="00901A00"/>
    <w:rsid w:val="00901B1D"/>
    <w:rsid w:val="00901BC6"/>
    <w:rsid w:val="0090225A"/>
    <w:rsid w:val="00902307"/>
    <w:rsid w:val="00902341"/>
    <w:rsid w:val="009023E9"/>
    <w:rsid w:val="009024A2"/>
    <w:rsid w:val="009026ED"/>
    <w:rsid w:val="00902AE3"/>
    <w:rsid w:val="00902E33"/>
    <w:rsid w:val="00902F18"/>
    <w:rsid w:val="009030CE"/>
    <w:rsid w:val="00903363"/>
    <w:rsid w:val="009037B5"/>
    <w:rsid w:val="00903D25"/>
    <w:rsid w:val="00903EC0"/>
    <w:rsid w:val="009046D1"/>
    <w:rsid w:val="0090523D"/>
    <w:rsid w:val="0090579E"/>
    <w:rsid w:val="0090597C"/>
    <w:rsid w:val="00905DCA"/>
    <w:rsid w:val="00905E41"/>
    <w:rsid w:val="00905E63"/>
    <w:rsid w:val="00905F7D"/>
    <w:rsid w:val="00905FE6"/>
    <w:rsid w:val="00906016"/>
    <w:rsid w:val="00906591"/>
    <w:rsid w:val="00906A72"/>
    <w:rsid w:val="00906C06"/>
    <w:rsid w:val="00906EB7"/>
    <w:rsid w:val="00906FDA"/>
    <w:rsid w:val="0090780C"/>
    <w:rsid w:val="00907946"/>
    <w:rsid w:val="00907B5F"/>
    <w:rsid w:val="00907BC1"/>
    <w:rsid w:val="00907BE8"/>
    <w:rsid w:val="0091010B"/>
    <w:rsid w:val="009102DE"/>
    <w:rsid w:val="00910610"/>
    <w:rsid w:val="009107C2"/>
    <w:rsid w:val="00910A2C"/>
    <w:rsid w:val="00910DC9"/>
    <w:rsid w:val="00911040"/>
    <w:rsid w:val="009115EC"/>
    <w:rsid w:val="00911EB5"/>
    <w:rsid w:val="00912095"/>
    <w:rsid w:val="009120B8"/>
    <w:rsid w:val="00912569"/>
    <w:rsid w:val="00912BBC"/>
    <w:rsid w:val="00913064"/>
    <w:rsid w:val="009136DA"/>
    <w:rsid w:val="00913C22"/>
    <w:rsid w:val="00913CD7"/>
    <w:rsid w:val="00913FF8"/>
    <w:rsid w:val="0091417E"/>
    <w:rsid w:val="0091428C"/>
    <w:rsid w:val="0091469B"/>
    <w:rsid w:val="00914799"/>
    <w:rsid w:val="009148EE"/>
    <w:rsid w:val="00914A2D"/>
    <w:rsid w:val="00914DF3"/>
    <w:rsid w:val="0091532A"/>
    <w:rsid w:val="00915401"/>
    <w:rsid w:val="00915511"/>
    <w:rsid w:val="009155A4"/>
    <w:rsid w:val="00915959"/>
    <w:rsid w:val="009159CA"/>
    <w:rsid w:val="00915CAD"/>
    <w:rsid w:val="00915EF2"/>
    <w:rsid w:val="00916363"/>
    <w:rsid w:val="00916580"/>
    <w:rsid w:val="009165C8"/>
    <w:rsid w:val="009167A6"/>
    <w:rsid w:val="009168D9"/>
    <w:rsid w:val="009170B8"/>
    <w:rsid w:val="0091743F"/>
    <w:rsid w:val="00917A2C"/>
    <w:rsid w:val="00917F55"/>
    <w:rsid w:val="009205CD"/>
    <w:rsid w:val="00920AE6"/>
    <w:rsid w:val="00920B21"/>
    <w:rsid w:val="00920B63"/>
    <w:rsid w:val="009211CD"/>
    <w:rsid w:val="0092131F"/>
    <w:rsid w:val="00921502"/>
    <w:rsid w:val="00921695"/>
    <w:rsid w:val="00921BFD"/>
    <w:rsid w:val="00921CCE"/>
    <w:rsid w:val="00921D22"/>
    <w:rsid w:val="009221CC"/>
    <w:rsid w:val="00922293"/>
    <w:rsid w:val="0092237D"/>
    <w:rsid w:val="0092276F"/>
    <w:rsid w:val="00922B50"/>
    <w:rsid w:val="00922CA7"/>
    <w:rsid w:val="00922DE5"/>
    <w:rsid w:val="0092330C"/>
    <w:rsid w:val="009238DA"/>
    <w:rsid w:val="00923A48"/>
    <w:rsid w:val="00923B70"/>
    <w:rsid w:val="00923C16"/>
    <w:rsid w:val="00923CB0"/>
    <w:rsid w:val="00923D3A"/>
    <w:rsid w:val="0092405A"/>
    <w:rsid w:val="00924750"/>
    <w:rsid w:val="009247BF"/>
    <w:rsid w:val="009248F5"/>
    <w:rsid w:val="0092493D"/>
    <w:rsid w:val="00924C45"/>
    <w:rsid w:val="00924C69"/>
    <w:rsid w:val="00924CA8"/>
    <w:rsid w:val="00924D2C"/>
    <w:rsid w:val="00924DA5"/>
    <w:rsid w:val="00925501"/>
    <w:rsid w:val="0092563B"/>
    <w:rsid w:val="00925999"/>
    <w:rsid w:val="00925BBD"/>
    <w:rsid w:val="009260F2"/>
    <w:rsid w:val="00926A1C"/>
    <w:rsid w:val="00926A4F"/>
    <w:rsid w:val="00926C53"/>
    <w:rsid w:val="00926CF6"/>
    <w:rsid w:val="00926D5A"/>
    <w:rsid w:val="00926D6D"/>
    <w:rsid w:val="00926EC6"/>
    <w:rsid w:val="00927490"/>
    <w:rsid w:val="009276D0"/>
    <w:rsid w:val="00927886"/>
    <w:rsid w:val="00927BFC"/>
    <w:rsid w:val="00927CED"/>
    <w:rsid w:val="009301A4"/>
    <w:rsid w:val="00930429"/>
    <w:rsid w:val="00930579"/>
    <w:rsid w:val="00930B4E"/>
    <w:rsid w:val="00930B8E"/>
    <w:rsid w:val="00930D55"/>
    <w:rsid w:val="00930DBE"/>
    <w:rsid w:val="00930DF0"/>
    <w:rsid w:val="00931353"/>
    <w:rsid w:val="009314A5"/>
    <w:rsid w:val="009314C8"/>
    <w:rsid w:val="009315D0"/>
    <w:rsid w:val="00931932"/>
    <w:rsid w:val="0093196F"/>
    <w:rsid w:val="00931B81"/>
    <w:rsid w:val="0093230B"/>
    <w:rsid w:val="00932638"/>
    <w:rsid w:val="00932822"/>
    <w:rsid w:val="00932873"/>
    <w:rsid w:val="00932A6B"/>
    <w:rsid w:val="00932C6B"/>
    <w:rsid w:val="00932CD1"/>
    <w:rsid w:val="009333B3"/>
    <w:rsid w:val="00933520"/>
    <w:rsid w:val="00933542"/>
    <w:rsid w:val="009339EC"/>
    <w:rsid w:val="00933B2F"/>
    <w:rsid w:val="00933B6C"/>
    <w:rsid w:val="00934019"/>
    <w:rsid w:val="009340B4"/>
    <w:rsid w:val="0093442B"/>
    <w:rsid w:val="00934575"/>
    <w:rsid w:val="009349B1"/>
    <w:rsid w:val="00934A82"/>
    <w:rsid w:val="00934D6C"/>
    <w:rsid w:val="009351CB"/>
    <w:rsid w:val="00935285"/>
    <w:rsid w:val="009355B9"/>
    <w:rsid w:val="009355DC"/>
    <w:rsid w:val="00935639"/>
    <w:rsid w:val="0093626B"/>
    <w:rsid w:val="00936571"/>
    <w:rsid w:val="00936BAC"/>
    <w:rsid w:val="00936E29"/>
    <w:rsid w:val="00936FC1"/>
    <w:rsid w:val="009371A0"/>
    <w:rsid w:val="0093763B"/>
    <w:rsid w:val="009379C5"/>
    <w:rsid w:val="00937F58"/>
    <w:rsid w:val="00940048"/>
    <w:rsid w:val="00940195"/>
    <w:rsid w:val="009401D3"/>
    <w:rsid w:val="00940474"/>
    <w:rsid w:val="0094137D"/>
    <w:rsid w:val="009416AD"/>
    <w:rsid w:val="009417D0"/>
    <w:rsid w:val="00941E9A"/>
    <w:rsid w:val="009421AA"/>
    <w:rsid w:val="009428C1"/>
    <w:rsid w:val="009428CB"/>
    <w:rsid w:val="009428E7"/>
    <w:rsid w:val="0094347B"/>
    <w:rsid w:val="0094347F"/>
    <w:rsid w:val="00943C09"/>
    <w:rsid w:val="00944444"/>
    <w:rsid w:val="00944623"/>
    <w:rsid w:val="0094476A"/>
    <w:rsid w:val="00944772"/>
    <w:rsid w:val="00945279"/>
    <w:rsid w:val="00945424"/>
    <w:rsid w:val="00945517"/>
    <w:rsid w:val="0094552F"/>
    <w:rsid w:val="00945D58"/>
    <w:rsid w:val="00945EB9"/>
    <w:rsid w:val="00946C5A"/>
    <w:rsid w:val="00946E47"/>
    <w:rsid w:val="009470D1"/>
    <w:rsid w:val="0094732D"/>
    <w:rsid w:val="00947542"/>
    <w:rsid w:val="00947589"/>
    <w:rsid w:val="0094767C"/>
    <w:rsid w:val="009476C1"/>
    <w:rsid w:val="00947AE4"/>
    <w:rsid w:val="00947CE3"/>
    <w:rsid w:val="00947D28"/>
    <w:rsid w:val="00950813"/>
    <w:rsid w:val="00950D63"/>
    <w:rsid w:val="00951853"/>
    <w:rsid w:val="00951E7A"/>
    <w:rsid w:val="00952396"/>
    <w:rsid w:val="009526C6"/>
    <w:rsid w:val="00952AEA"/>
    <w:rsid w:val="00952B93"/>
    <w:rsid w:val="00952D75"/>
    <w:rsid w:val="00952DF5"/>
    <w:rsid w:val="00952EAF"/>
    <w:rsid w:val="00952F85"/>
    <w:rsid w:val="009536E5"/>
    <w:rsid w:val="00953893"/>
    <w:rsid w:val="00953A54"/>
    <w:rsid w:val="00954446"/>
    <w:rsid w:val="0095447C"/>
    <w:rsid w:val="00954718"/>
    <w:rsid w:val="00954F65"/>
    <w:rsid w:val="00954FF5"/>
    <w:rsid w:val="00955635"/>
    <w:rsid w:val="00955659"/>
    <w:rsid w:val="00955690"/>
    <w:rsid w:val="009558D6"/>
    <w:rsid w:val="00955BA8"/>
    <w:rsid w:val="00956A50"/>
    <w:rsid w:val="00956A61"/>
    <w:rsid w:val="00956A74"/>
    <w:rsid w:val="00956B18"/>
    <w:rsid w:val="00956C21"/>
    <w:rsid w:val="00956ECF"/>
    <w:rsid w:val="009576CD"/>
    <w:rsid w:val="00960A12"/>
    <w:rsid w:val="00960BC2"/>
    <w:rsid w:val="00960BEB"/>
    <w:rsid w:val="00960C73"/>
    <w:rsid w:val="00960FD8"/>
    <w:rsid w:val="009616E5"/>
    <w:rsid w:val="009618DC"/>
    <w:rsid w:val="0096199C"/>
    <w:rsid w:val="009628CF"/>
    <w:rsid w:val="00962B3B"/>
    <w:rsid w:val="0096307C"/>
    <w:rsid w:val="009633CD"/>
    <w:rsid w:val="0096346D"/>
    <w:rsid w:val="00963EC5"/>
    <w:rsid w:val="009642A8"/>
    <w:rsid w:val="0096451C"/>
    <w:rsid w:val="0096453D"/>
    <w:rsid w:val="00964583"/>
    <w:rsid w:val="00964697"/>
    <w:rsid w:val="009656C5"/>
    <w:rsid w:val="00965DC9"/>
    <w:rsid w:val="00966431"/>
    <w:rsid w:val="009670F9"/>
    <w:rsid w:val="00967A57"/>
    <w:rsid w:val="00970040"/>
    <w:rsid w:val="009703D5"/>
    <w:rsid w:val="00970812"/>
    <w:rsid w:val="00970BDC"/>
    <w:rsid w:val="00970CE1"/>
    <w:rsid w:val="00970EBC"/>
    <w:rsid w:val="009710DC"/>
    <w:rsid w:val="0097133E"/>
    <w:rsid w:val="009717D8"/>
    <w:rsid w:val="00971980"/>
    <w:rsid w:val="00971A97"/>
    <w:rsid w:val="00971C81"/>
    <w:rsid w:val="00971DBA"/>
    <w:rsid w:val="00971E4A"/>
    <w:rsid w:val="00971F5E"/>
    <w:rsid w:val="00972BDF"/>
    <w:rsid w:val="00973219"/>
    <w:rsid w:val="009732B1"/>
    <w:rsid w:val="00973CE5"/>
    <w:rsid w:val="00974058"/>
    <w:rsid w:val="00974B18"/>
    <w:rsid w:val="00974B5A"/>
    <w:rsid w:val="00975224"/>
    <w:rsid w:val="009752B4"/>
    <w:rsid w:val="00975883"/>
    <w:rsid w:val="00975FB6"/>
    <w:rsid w:val="00976066"/>
    <w:rsid w:val="00976080"/>
    <w:rsid w:val="00976678"/>
    <w:rsid w:val="0097683F"/>
    <w:rsid w:val="0097697C"/>
    <w:rsid w:val="009769C3"/>
    <w:rsid w:val="00976B2D"/>
    <w:rsid w:val="00976DAF"/>
    <w:rsid w:val="00977C76"/>
    <w:rsid w:val="00977CBE"/>
    <w:rsid w:val="00977FC8"/>
    <w:rsid w:val="00980212"/>
    <w:rsid w:val="009804A8"/>
    <w:rsid w:val="00980506"/>
    <w:rsid w:val="0098076D"/>
    <w:rsid w:val="00980BF8"/>
    <w:rsid w:val="00980F46"/>
    <w:rsid w:val="009818F6"/>
    <w:rsid w:val="00981919"/>
    <w:rsid w:val="00981E6F"/>
    <w:rsid w:val="009820A3"/>
    <w:rsid w:val="0098211B"/>
    <w:rsid w:val="009828ED"/>
    <w:rsid w:val="00982A53"/>
    <w:rsid w:val="00982A59"/>
    <w:rsid w:val="00982B6C"/>
    <w:rsid w:val="009832C4"/>
    <w:rsid w:val="009833C7"/>
    <w:rsid w:val="009835F2"/>
    <w:rsid w:val="00983671"/>
    <w:rsid w:val="00983CD3"/>
    <w:rsid w:val="00983E25"/>
    <w:rsid w:val="00983E69"/>
    <w:rsid w:val="00983EAA"/>
    <w:rsid w:val="00984336"/>
    <w:rsid w:val="0098442B"/>
    <w:rsid w:val="0098461B"/>
    <w:rsid w:val="00984927"/>
    <w:rsid w:val="00984F62"/>
    <w:rsid w:val="009856A0"/>
    <w:rsid w:val="0098574A"/>
    <w:rsid w:val="009857C7"/>
    <w:rsid w:val="00985872"/>
    <w:rsid w:val="009858A3"/>
    <w:rsid w:val="00985DC6"/>
    <w:rsid w:val="0098654C"/>
    <w:rsid w:val="00986F77"/>
    <w:rsid w:val="00986FE0"/>
    <w:rsid w:val="0098716E"/>
    <w:rsid w:val="009872F9"/>
    <w:rsid w:val="00987625"/>
    <w:rsid w:val="00987C11"/>
    <w:rsid w:val="00987DC6"/>
    <w:rsid w:val="00990976"/>
    <w:rsid w:val="00990A6B"/>
    <w:rsid w:val="00990BAD"/>
    <w:rsid w:val="00990C07"/>
    <w:rsid w:val="00990D08"/>
    <w:rsid w:val="00990E48"/>
    <w:rsid w:val="00990F30"/>
    <w:rsid w:val="00990FE1"/>
    <w:rsid w:val="00990FEC"/>
    <w:rsid w:val="009912F9"/>
    <w:rsid w:val="00991462"/>
    <w:rsid w:val="009915D4"/>
    <w:rsid w:val="0099175F"/>
    <w:rsid w:val="009917E1"/>
    <w:rsid w:val="00991C35"/>
    <w:rsid w:val="00991F55"/>
    <w:rsid w:val="009924FC"/>
    <w:rsid w:val="00992913"/>
    <w:rsid w:val="00992959"/>
    <w:rsid w:val="00992B23"/>
    <w:rsid w:val="00992D24"/>
    <w:rsid w:val="00992E8E"/>
    <w:rsid w:val="00992FAB"/>
    <w:rsid w:val="00993AB5"/>
    <w:rsid w:val="00995180"/>
    <w:rsid w:val="009960AE"/>
    <w:rsid w:val="0099613B"/>
    <w:rsid w:val="009966E1"/>
    <w:rsid w:val="00996C89"/>
    <w:rsid w:val="00996DED"/>
    <w:rsid w:val="0099731F"/>
    <w:rsid w:val="00997610"/>
    <w:rsid w:val="00997A3A"/>
    <w:rsid w:val="009A055F"/>
    <w:rsid w:val="009A0750"/>
    <w:rsid w:val="009A0CDA"/>
    <w:rsid w:val="009A1551"/>
    <w:rsid w:val="009A1698"/>
    <w:rsid w:val="009A172D"/>
    <w:rsid w:val="009A18D7"/>
    <w:rsid w:val="009A1ADF"/>
    <w:rsid w:val="009A1CA4"/>
    <w:rsid w:val="009A1DA7"/>
    <w:rsid w:val="009A1FBE"/>
    <w:rsid w:val="009A2732"/>
    <w:rsid w:val="009A2A73"/>
    <w:rsid w:val="009A373F"/>
    <w:rsid w:val="009A43D3"/>
    <w:rsid w:val="009A4601"/>
    <w:rsid w:val="009A4651"/>
    <w:rsid w:val="009A48D6"/>
    <w:rsid w:val="009A49A2"/>
    <w:rsid w:val="009A4C42"/>
    <w:rsid w:val="009A4D02"/>
    <w:rsid w:val="009A5305"/>
    <w:rsid w:val="009A5360"/>
    <w:rsid w:val="009A59C2"/>
    <w:rsid w:val="009A5B72"/>
    <w:rsid w:val="009A5CB7"/>
    <w:rsid w:val="009A5F5C"/>
    <w:rsid w:val="009A5F68"/>
    <w:rsid w:val="009A62C4"/>
    <w:rsid w:val="009A6824"/>
    <w:rsid w:val="009A7536"/>
    <w:rsid w:val="009A75D6"/>
    <w:rsid w:val="009A76EF"/>
    <w:rsid w:val="009A7B85"/>
    <w:rsid w:val="009A7F26"/>
    <w:rsid w:val="009B0627"/>
    <w:rsid w:val="009B08EE"/>
    <w:rsid w:val="009B0BE2"/>
    <w:rsid w:val="009B0C75"/>
    <w:rsid w:val="009B1343"/>
    <w:rsid w:val="009B138A"/>
    <w:rsid w:val="009B167F"/>
    <w:rsid w:val="009B1759"/>
    <w:rsid w:val="009B17EC"/>
    <w:rsid w:val="009B19BD"/>
    <w:rsid w:val="009B204C"/>
    <w:rsid w:val="009B2757"/>
    <w:rsid w:val="009B2851"/>
    <w:rsid w:val="009B2C30"/>
    <w:rsid w:val="009B2DD8"/>
    <w:rsid w:val="009B2F9A"/>
    <w:rsid w:val="009B40D9"/>
    <w:rsid w:val="009B422B"/>
    <w:rsid w:val="009B4740"/>
    <w:rsid w:val="009B48FB"/>
    <w:rsid w:val="009B49AD"/>
    <w:rsid w:val="009B4D50"/>
    <w:rsid w:val="009B4F55"/>
    <w:rsid w:val="009B4F61"/>
    <w:rsid w:val="009B58D1"/>
    <w:rsid w:val="009B59B0"/>
    <w:rsid w:val="009B5D1A"/>
    <w:rsid w:val="009B628F"/>
    <w:rsid w:val="009B6292"/>
    <w:rsid w:val="009B64EF"/>
    <w:rsid w:val="009B6573"/>
    <w:rsid w:val="009B660A"/>
    <w:rsid w:val="009B6EEE"/>
    <w:rsid w:val="009B7169"/>
    <w:rsid w:val="009B729F"/>
    <w:rsid w:val="009B72D2"/>
    <w:rsid w:val="009B73DC"/>
    <w:rsid w:val="009B7794"/>
    <w:rsid w:val="009B7D43"/>
    <w:rsid w:val="009C00C0"/>
    <w:rsid w:val="009C00D9"/>
    <w:rsid w:val="009C04FC"/>
    <w:rsid w:val="009C0981"/>
    <w:rsid w:val="009C09BC"/>
    <w:rsid w:val="009C1886"/>
    <w:rsid w:val="009C1C2C"/>
    <w:rsid w:val="009C1FE0"/>
    <w:rsid w:val="009C24E5"/>
    <w:rsid w:val="009C2720"/>
    <w:rsid w:val="009C2D78"/>
    <w:rsid w:val="009C31BA"/>
    <w:rsid w:val="009C31C0"/>
    <w:rsid w:val="009C3935"/>
    <w:rsid w:val="009C4176"/>
    <w:rsid w:val="009C4C9C"/>
    <w:rsid w:val="009C4CC8"/>
    <w:rsid w:val="009C4CFD"/>
    <w:rsid w:val="009C52B7"/>
    <w:rsid w:val="009C5AFA"/>
    <w:rsid w:val="009C5B04"/>
    <w:rsid w:val="009C5C71"/>
    <w:rsid w:val="009C5DCE"/>
    <w:rsid w:val="009C6322"/>
    <w:rsid w:val="009C6595"/>
    <w:rsid w:val="009C67FD"/>
    <w:rsid w:val="009C6BA1"/>
    <w:rsid w:val="009C75C0"/>
    <w:rsid w:val="009C760D"/>
    <w:rsid w:val="009C769F"/>
    <w:rsid w:val="009C7811"/>
    <w:rsid w:val="009C7D4F"/>
    <w:rsid w:val="009C7D62"/>
    <w:rsid w:val="009C7F21"/>
    <w:rsid w:val="009C7F7C"/>
    <w:rsid w:val="009D09E5"/>
    <w:rsid w:val="009D12C6"/>
    <w:rsid w:val="009D15EC"/>
    <w:rsid w:val="009D1AB9"/>
    <w:rsid w:val="009D26D8"/>
    <w:rsid w:val="009D27D6"/>
    <w:rsid w:val="009D2D1C"/>
    <w:rsid w:val="009D3145"/>
    <w:rsid w:val="009D3231"/>
    <w:rsid w:val="009D33C7"/>
    <w:rsid w:val="009D3489"/>
    <w:rsid w:val="009D3E19"/>
    <w:rsid w:val="009D4216"/>
    <w:rsid w:val="009D44C8"/>
    <w:rsid w:val="009D45CA"/>
    <w:rsid w:val="009D5378"/>
    <w:rsid w:val="009D5AEE"/>
    <w:rsid w:val="009D5BBA"/>
    <w:rsid w:val="009D5DA2"/>
    <w:rsid w:val="009D62E0"/>
    <w:rsid w:val="009D62E8"/>
    <w:rsid w:val="009D6480"/>
    <w:rsid w:val="009D64EA"/>
    <w:rsid w:val="009D6CCC"/>
    <w:rsid w:val="009D6D79"/>
    <w:rsid w:val="009D7624"/>
    <w:rsid w:val="009D7654"/>
    <w:rsid w:val="009D77A4"/>
    <w:rsid w:val="009D7B16"/>
    <w:rsid w:val="009E0420"/>
    <w:rsid w:val="009E04E2"/>
    <w:rsid w:val="009E0656"/>
    <w:rsid w:val="009E0980"/>
    <w:rsid w:val="009E09BD"/>
    <w:rsid w:val="009E0B89"/>
    <w:rsid w:val="009E0FAF"/>
    <w:rsid w:val="009E14D0"/>
    <w:rsid w:val="009E25E7"/>
    <w:rsid w:val="009E2679"/>
    <w:rsid w:val="009E274F"/>
    <w:rsid w:val="009E27F4"/>
    <w:rsid w:val="009E2CB1"/>
    <w:rsid w:val="009E3797"/>
    <w:rsid w:val="009E3AAD"/>
    <w:rsid w:val="009E3E2E"/>
    <w:rsid w:val="009E3EB0"/>
    <w:rsid w:val="009E429A"/>
    <w:rsid w:val="009E42CF"/>
    <w:rsid w:val="009E43CE"/>
    <w:rsid w:val="009E455F"/>
    <w:rsid w:val="009E467F"/>
    <w:rsid w:val="009E4B0B"/>
    <w:rsid w:val="009E501E"/>
    <w:rsid w:val="009E54BF"/>
    <w:rsid w:val="009E552F"/>
    <w:rsid w:val="009E5544"/>
    <w:rsid w:val="009E557B"/>
    <w:rsid w:val="009E55A0"/>
    <w:rsid w:val="009E5FE9"/>
    <w:rsid w:val="009E6334"/>
    <w:rsid w:val="009E6DDC"/>
    <w:rsid w:val="009E7198"/>
    <w:rsid w:val="009E76BC"/>
    <w:rsid w:val="009F0416"/>
    <w:rsid w:val="009F04B5"/>
    <w:rsid w:val="009F08C1"/>
    <w:rsid w:val="009F1107"/>
    <w:rsid w:val="009F1328"/>
    <w:rsid w:val="009F1385"/>
    <w:rsid w:val="009F15D5"/>
    <w:rsid w:val="009F1E72"/>
    <w:rsid w:val="009F230A"/>
    <w:rsid w:val="009F244A"/>
    <w:rsid w:val="009F3311"/>
    <w:rsid w:val="009F35D5"/>
    <w:rsid w:val="009F3702"/>
    <w:rsid w:val="009F3796"/>
    <w:rsid w:val="009F39DC"/>
    <w:rsid w:val="009F3A22"/>
    <w:rsid w:val="009F3D4E"/>
    <w:rsid w:val="009F40FF"/>
    <w:rsid w:val="009F42DB"/>
    <w:rsid w:val="009F4335"/>
    <w:rsid w:val="009F47D0"/>
    <w:rsid w:val="009F4A33"/>
    <w:rsid w:val="009F55FC"/>
    <w:rsid w:val="009F570C"/>
    <w:rsid w:val="009F603A"/>
    <w:rsid w:val="009F63BA"/>
    <w:rsid w:val="009F6523"/>
    <w:rsid w:val="009F6649"/>
    <w:rsid w:val="009F6932"/>
    <w:rsid w:val="009F69ED"/>
    <w:rsid w:val="009F6B67"/>
    <w:rsid w:val="009F708B"/>
    <w:rsid w:val="009F7216"/>
    <w:rsid w:val="009F7497"/>
    <w:rsid w:val="009F7713"/>
    <w:rsid w:val="00A00189"/>
    <w:rsid w:val="00A00285"/>
    <w:rsid w:val="00A00386"/>
    <w:rsid w:val="00A00B99"/>
    <w:rsid w:val="00A00D91"/>
    <w:rsid w:val="00A00DD6"/>
    <w:rsid w:val="00A00E73"/>
    <w:rsid w:val="00A01429"/>
    <w:rsid w:val="00A0173E"/>
    <w:rsid w:val="00A01A6A"/>
    <w:rsid w:val="00A01A78"/>
    <w:rsid w:val="00A01D99"/>
    <w:rsid w:val="00A0217E"/>
    <w:rsid w:val="00A02209"/>
    <w:rsid w:val="00A0247D"/>
    <w:rsid w:val="00A027AF"/>
    <w:rsid w:val="00A02815"/>
    <w:rsid w:val="00A02891"/>
    <w:rsid w:val="00A028CB"/>
    <w:rsid w:val="00A0291D"/>
    <w:rsid w:val="00A029A5"/>
    <w:rsid w:val="00A0365B"/>
    <w:rsid w:val="00A038D6"/>
    <w:rsid w:val="00A038E7"/>
    <w:rsid w:val="00A03A84"/>
    <w:rsid w:val="00A04069"/>
    <w:rsid w:val="00A0491C"/>
    <w:rsid w:val="00A04A22"/>
    <w:rsid w:val="00A04F5A"/>
    <w:rsid w:val="00A04F78"/>
    <w:rsid w:val="00A05510"/>
    <w:rsid w:val="00A05543"/>
    <w:rsid w:val="00A055BF"/>
    <w:rsid w:val="00A05CA3"/>
    <w:rsid w:val="00A05E47"/>
    <w:rsid w:val="00A060CE"/>
    <w:rsid w:val="00A066C6"/>
    <w:rsid w:val="00A0728D"/>
    <w:rsid w:val="00A073AC"/>
    <w:rsid w:val="00A07416"/>
    <w:rsid w:val="00A0758F"/>
    <w:rsid w:val="00A102EE"/>
    <w:rsid w:val="00A10D63"/>
    <w:rsid w:val="00A116E1"/>
    <w:rsid w:val="00A117D9"/>
    <w:rsid w:val="00A11ADE"/>
    <w:rsid w:val="00A120F4"/>
    <w:rsid w:val="00A1219C"/>
    <w:rsid w:val="00A126CD"/>
    <w:rsid w:val="00A12AA6"/>
    <w:rsid w:val="00A12AE9"/>
    <w:rsid w:val="00A12F05"/>
    <w:rsid w:val="00A138BF"/>
    <w:rsid w:val="00A13972"/>
    <w:rsid w:val="00A13B92"/>
    <w:rsid w:val="00A13D5A"/>
    <w:rsid w:val="00A13DF3"/>
    <w:rsid w:val="00A13E30"/>
    <w:rsid w:val="00A14495"/>
    <w:rsid w:val="00A147F1"/>
    <w:rsid w:val="00A14C9F"/>
    <w:rsid w:val="00A14E3E"/>
    <w:rsid w:val="00A150B9"/>
    <w:rsid w:val="00A157AE"/>
    <w:rsid w:val="00A15A19"/>
    <w:rsid w:val="00A16647"/>
    <w:rsid w:val="00A16911"/>
    <w:rsid w:val="00A16AE1"/>
    <w:rsid w:val="00A17013"/>
    <w:rsid w:val="00A170D3"/>
    <w:rsid w:val="00A1737D"/>
    <w:rsid w:val="00A179C1"/>
    <w:rsid w:val="00A17CE5"/>
    <w:rsid w:val="00A2032F"/>
    <w:rsid w:val="00A20617"/>
    <w:rsid w:val="00A20D28"/>
    <w:rsid w:val="00A20E7E"/>
    <w:rsid w:val="00A20FB3"/>
    <w:rsid w:val="00A21046"/>
    <w:rsid w:val="00A21850"/>
    <w:rsid w:val="00A21907"/>
    <w:rsid w:val="00A21BE5"/>
    <w:rsid w:val="00A21EEF"/>
    <w:rsid w:val="00A21F16"/>
    <w:rsid w:val="00A2240D"/>
    <w:rsid w:val="00A22865"/>
    <w:rsid w:val="00A22B40"/>
    <w:rsid w:val="00A22F3B"/>
    <w:rsid w:val="00A22F45"/>
    <w:rsid w:val="00A235BD"/>
    <w:rsid w:val="00A2389E"/>
    <w:rsid w:val="00A23D27"/>
    <w:rsid w:val="00A23EB5"/>
    <w:rsid w:val="00A243AD"/>
    <w:rsid w:val="00A24673"/>
    <w:rsid w:val="00A248FC"/>
    <w:rsid w:val="00A24EF0"/>
    <w:rsid w:val="00A24EF6"/>
    <w:rsid w:val="00A25AE9"/>
    <w:rsid w:val="00A2621E"/>
    <w:rsid w:val="00A26BCA"/>
    <w:rsid w:val="00A26E70"/>
    <w:rsid w:val="00A26E81"/>
    <w:rsid w:val="00A2732D"/>
    <w:rsid w:val="00A276B7"/>
    <w:rsid w:val="00A277BD"/>
    <w:rsid w:val="00A2794D"/>
    <w:rsid w:val="00A27A6E"/>
    <w:rsid w:val="00A27B92"/>
    <w:rsid w:val="00A302FE"/>
    <w:rsid w:val="00A3037E"/>
    <w:rsid w:val="00A30A96"/>
    <w:rsid w:val="00A30C97"/>
    <w:rsid w:val="00A30EDB"/>
    <w:rsid w:val="00A310A7"/>
    <w:rsid w:val="00A31110"/>
    <w:rsid w:val="00A31423"/>
    <w:rsid w:val="00A314C8"/>
    <w:rsid w:val="00A31502"/>
    <w:rsid w:val="00A31650"/>
    <w:rsid w:val="00A318C9"/>
    <w:rsid w:val="00A32163"/>
    <w:rsid w:val="00A321A2"/>
    <w:rsid w:val="00A329C9"/>
    <w:rsid w:val="00A32D76"/>
    <w:rsid w:val="00A330D8"/>
    <w:rsid w:val="00A33226"/>
    <w:rsid w:val="00A333D4"/>
    <w:rsid w:val="00A33619"/>
    <w:rsid w:val="00A338BD"/>
    <w:rsid w:val="00A33A1E"/>
    <w:rsid w:val="00A33B09"/>
    <w:rsid w:val="00A341F8"/>
    <w:rsid w:val="00A34CA6"/>
    <w:rsid w:val="00A35285"/>
    <w:rsid w:val="00A3533A"/>
    <w:rsid w:val="00A3551B"/>
    <w:rsid w:val="00A3556E"/>
    <w:rsid w:val="00A35CB0"/>
    <w:rsid w:val="00A35DAF"/>
    <w:rsid w:val="00A361DD"/>
    <w:rsid w:val="00A36564"/>
    <w:rsid w:val="00A36601"/>
    <w:rsid w:val="00A3680C"/>
    <w:rsid w:val="00A368EC"/>
    <w:rsid w:val="00A36D0C"/>
    <w:rsid w:val="00A36FC4"/>
    <w:rsid w:val="00A37083"/>
    <w:rsid w:val="00A37836"/>
    <w:rsid w:val="00A37889"/>
    <w:rsid w:val="00A379A8"/>
    <w:rsid w:val="00A37E38"/>
    <w:rsid w:val="00A40E1A"/>
    <w:rsid w:val="00A40F97"/>
    <w:rsid w:val="00A415D4"/>
    <w:rsid w:val="00A41882"/>
    <w:rsid w:val="00A418DA"/>
    <w:rsid w:val="00A41984"/>
    <w:rsid w:val="00A42271"/>
    <w:rsid w:val="00A4284A"/>
    <w:rsid w:val="00A429AA"/>
    <w:rsid w:val="00A42AF1"/>
    <w:rsid w:val="00A42F6C"/>
    <w:rsid w:val="00A43127"/>
    <w:rsid w:val="00A431F8"/>
    <w:rsid w:val="00A43200"/>
    <w:rsid w:val="00A43F03"/>
    <w:rsid w:val="00A43F07"/>
    <w:rsid w:val="00A4431D"/>
    <w:rsid w:val="00A44540"/>
    <w:rsid w:val="00A451C6"/>
    <w:rsid w:val="00A45776"/>
    <w:rsid w:val="00A45A22"/>
    <w:rsid w:val="00A45EBD"/>
    <w:rsid w:val="00A46200"/>
    <w:rsid w:val="00A46C7D"/>
    <w:rsid w:val="00A46CA0"/>
    <w:rsid w:val="00A4718F"/>
    <w:rsid w:val="00A471D7"/>
    <w:rsid w:val="00A4745D"/>
    <w:rsid w:val="00A478D7"/>
    <w:rsid w:val="00A47D38"/>
    <w:rsid w:val="00A47F0F"/>
    <w:rsid w:val="00A47F10"/>
    <w:rsid w:val="00A50607"/>
    <w:rsid w:val="00A5080A"/>
    <w:rsid w:val="00A50898"/>
    <w:rsid w:val="00A50A2C"/>
    <w:rsid w:val="00A50C54"/>
    <w:rsid w:val="00A5161B"/>
    <w:rsid w:val="00A51BFF"/>
    <w:rsid w:val="00A51D95"/>
    <w:rsid w:val="00A51F3F"/>
    <w:rsid w:val="00A520E1"/>
    <w:rsid w:val="00A52365"/>
    <w:rsid w:val="00A52AB5"/>
    <w:rsid w:val="00A52DD9"/>
    <w:rsid w:val="00A5416F"/>
    <w:rsid w:val="00A54576"/>
    <w:rsid w:val="00A545ED"/>
    <w:rsid w:val="00A54969"/>
    <w:rsid w:val="00A54B90"/>
    <w:rsid w:val="00A54C66"/>
    <w:rsid w:val="00A54E1A"/>
    <w:rsid w:val="00A5548F"/>
    <w:rsid w:val="00A55648"/>
    <w:rsid w:val="00A55AB3"/>
    <w:rsid w:val="00A55C0E"/>
    <w:rsid w:val="00A5606A"/>
    <w:rsid w:val="00A561EB"/>
    <w:rsid w:val="00A567AE"/>
    <w:rsid w:val="00A56DCF"/>
    <w:rsid w:val="00A56F5C"/>
    <w:rsid w:val="00A57136"/>
    <w:rsid w:val="00A57C83"/>
    <w:rsid w:val="00A57D24"/>
    <w:rsid w:val="00A60799"/>
    <w:rsid w:val="00A60974"/>
    <w:rsid w:val="00A60AAA"/>
    <w:rsid w:val="00A60B02"/>
    <w:rsid w:val="00A60B3A"/>
    <w:rsid w:val="00A60CE1"/>
    <w:rsid w:val="00A6113B"/>
    <w:rsid w:val="00A61353"/>
    <w:rsid w:val="00A61799"/>
    <w:rsid w:val="00A6196E"/>
    <w:rsid w:val="00A61A34"/>
    <w:rsid w:val="00A61B41"/>
    <w:rsid w:val="00A61E45"/>
    <w:rsid w:val="00A61EF1"/>
    <w:rsid w:val="00A61F41"/>
    <w:rsid w:val="00A626B0"/>
    <w:rsid w:val="00A62BF6"/>
    <w:rsid w:val="00A62E3E"/>
    <w:rsid w:val="00A63193"/>
    <w:rsid w:val="00A632B9"/>
    <w:rsid w:val="00A63EAA"/>
    <w:rsid w:val="00A640BA"/>
    <w:rsid w:val="00A6476F"/>
    <w:rsid w:val="00A64A4E"/>
    <w:rsid w:val="00A64A51"/>
    <w:rsid w:val="00A64DF1"/>
    <w:rsid w:val="00A64F4C"/>
    <w:rsid w:val="00A653A7"/>
    <w:rsid w:val="00A65A23"/>
    <w:rsid w:val="00A66069"/>
    <w:rsid w:val="00A660FF"/>
    <w:rsid w:val="00A66AFB"/>
    <w:rsid w:val="00A67078"/>
    <w:rsid w:val="00A679F7"/>
    <w:rsid w:val="00A67A88"/>
    <w:rsid w:val="00A67ABB"/>
    <w:rsid w:val="00A67F8B"/>
    <w:rsid w:val="00A704FC"/>
    <w:rsid w:val="00A70A64"/>
    <w:rsid w:val="00A70F4A"/>
    <w:rsid w:val="00A71043"/>
    <w:rsid w:val="00A71260"/>
    <w:rsid w:val="00A718E5"/>
    <w:rsid w:val="00A71E21"/>
    <w:rsid w:val="00A722EA"/>
    <w:rsid w:val="00A728D6"/>
    <w:rsid w:val="00A72AB0"/>
    <w:rsid w:val="00A72C7E"/>
    <w:rsid w:val="00A7368A"/>
    <w:rsid w:val="00A7399B"/>
    <w:rsid w:val="00A73B63"/>
    <w:rsid w:val="00A73C80"/>
    <w:rsid w:val="00A73CC6"/>
    <w:rsid w:val="00A744A5"/>
    <w:rsid w:val="00A745F2"/>
    <w:rsid w:val="00A75151"/>
    <w:rsid w:val="00A75696"/>
    <w:rsid w:val="00A75825"/>
    <w:rsid w:val="00A75AA6"/>
    <w:rsid w:val="00A76107"/>
    <w:rsid w:val="00A763C8"/>
    <w:rsid w:val="00A764F1"/>
    <w:rsid w:val="00A76714"/>
    <w:rsid w:val="00A76880"/>
    <w:rsid w:val="00A76929"/>
    <w:rsid w:val="00A7695B"/>
    <w:rsid w:val="00A76A93"/>
    <w:rsid w:val="00A77091"/>
    <w:rsid w:val="00A77761"/>
    <w:rsid w:val="00A801D5"/>
    <w:rsid w:val="00A805C3"/>
    <w:rsid w:val="00A808CD"/>
    <w:rsid w:val="00A80E13"/>
    <w:rsid w:val="00A80F7C"/>
    <w:rsid w:val="00A81538"/>
    <w:rsid w:val="00A81CE5"/>
    <w:rsid w:val="00A81FF7"/>
    <w:rsid w:val="00A82056"/>
    <w:rsid w:val="00A823CA"/>
    <w:rsid w:val="00A824DE"/>
    <w:rsid w:val="00A82625"/>
    <w:rsid w:val="00A82895"/>
    <w:rsid w:val="00A82AB4"/>
    <w:rsid w:val="00A82FD9"/>
    <w:rsid w:val="00A83156"/>
    <w:rsid w:val="00A83161"/>
    <w:rsid w:val="00A83401"/>
    <w:rsid w:val="00A834BF"/>
    <w:rsid w:val="00A8357D"/>
    <w:rsid w:val="00A83D4C"/>
    <w:rsid w:val="00A84C41"/>
    <w:rsid w:val="00A851C8"/>
    <w:rsid w:val="00A8530A"/>
    <w:rsid w:val="00A855E2"/>
    <w:rsid w:val="00A85DBB"/>
    <w:rsid w:val="00A85EC3"/>
    <w:rsid w:val="00A86416"/>
    <w:rsid w:val="00A86A17"/>
    <w:rsid w:val="00A86D3E"/>
    <w:rsid w:val="00A8741D"/>
    <w:rsid w:val="00A87424"/>
    <w:rsid w:val="00A87552"/>
    <w:rsid w:val="00A87665"/>
    <w:rsid w:val="00A87EE2"/>
    <w:rsid w:val="00A903C8"/>
    <w:rsid w:val="00A9055E"/>
    <w:rsid w:val="00A90663"/>
    <w:rsid w:val="00A90A49"/>
    <w:rsid w:val="00A90AA0"/>
    <w:rsid w:val="00A90F19"/>
    <w:rsid w:val="00A911A5"/>
    <w:rsid w:val="00A91B8F"/>
    <w:rsid w:val="00A924F0"/>
    <w:rsid w:val="00A92B74"/>
    <w:rsid w:val="00A92E1E"/>
    <w:rsid w:val="00A92E5A"/>
    <w:rsid w:val="00A92E89"/>
    <w:rsid w:val="00A9329B"/>
    <w:rsid w:val="00A9329D"/>
    <w:rsid w:val="00A9396B"/>
    <w:rsid w:val="00A93A21"/>
    <w:rsid w:val="00A93AA6"/>
    <w:rsid w:val="00A93BD1"/>
    <w:rsid w:val="00A93EAF"/>
    <w:rsid w:val="00A94050"/>
    <w:rsid w:val="00A94479"/>
    <w:rsid w:val="00A952EA"/>
    <w:rsid w:val="00A958A5"/>
    <w:rsid w:val="00A95A00"/>
    <w:rsid w:val="00A95BA6"/>
    <w:rsid w:val="00A95CF9"/>
    <w:rsid w:val="00A95E3A"/>
    <w:rsid w:val="00A95E3D"/>
    <w:rsid w:val="00A9673B"/>
    <w:rsid w:val="00A968D8"/>
    <w:rsid w:val="00A96E48"/>
    <w:rsid w:val="00A96F73"/>
    <w:rsid w:val="00A971F8"/>
    <w:rsid w:val="00A97206"/>
    <w:rsid w:val="00A972A0"/>
    <w:rsid w:val="00A9739A"/>
    <w:rsid w:val="00A97815"/>
    <w:rsid w:val="00A979C7"/>
    <w:rsid w:val="00A97A8D"/>
    <w:rsid w:val="00A97B21"/>
    <w:rsid w:val="00A97CED"/>
    <w:rsid w:val="00AA001C"/>
    <w:rsid w:val="00AA04D8"/>
    <w:rsid w:val="00AA0CB3"/>
    <w:rsid w:val="00AA1354"/>
    <w:rsid w:val="00AA142A"/>
    <w:rsid w:val="00AA145D"/>
    <w:rsid w:val="00AA1A24"/>
    <w:rsid w:val="00AA1CC0"/>
    <w:rsid w:val="00AA2293"/>
    <w:rsid w:val="00AA26F7"/>
    <w:rsid w:val="00AA2A27"/>
    <w:rsid w:val="00AA33A9"/>
    <w:rsid w:val="00AA43E0"/>
    <w:rsid w:val="00AA45E7"/>
    <w:rsid w:val="00AA4705"/>
    <w:rsid w:val="00AA490F"/>
    <w:rsid w:val="00AA4DC2"/>
    <w:rsid w:val="00AA4E03"/>
    <w:rsid w:val="00AA539D"/>
    <w:rsid w:val="00AA5422"/>
    <w:rsid w:val="00AA62E7"/>
    <w:rsid w:val="00AA643B"/>
    <w:rsid w:val="00AA6672"/>
    <w:rsid w:val="00AA67FD"/>
    <w:rsid w:val="00AA6C33"/>
    <w:rsid w:val="00AA6D8D"/>
    <w:rsid w:val="00AA7863"/>
    <w:rsid w:val="00AA78D1"/>
    <w:rsid w:val="00AA78D7"/>
    <w:rsid w:val="00AA7A91"/>
    <w:rsid w:val="00AB021E"/>
    <w:rsid w:val="00AB1454"/>
    <w:rsid w:val="00AB159A"/>
    <w:rsid w:val="00AB1697"/>
    <w:rsid w:val="00AB19DD"/>
    <w:rsid w:val="00AB1BF2"/>
    <w:rsid w:val="00AB1E3C"/>
    <w:rsid w:val="00AB226C"/>
    <w:rsid w:val="00AB316E"/>
    <w:rsid w:val="00AB35B2"/>
    <w:rsid w:val="00AB35B7"/>
    <w:rsid w:val="00AB4143"/>
    <w:rsid w:val="00AB467C"/>
    <w:rsid w:val="00AB488E"/>
    <w:rsid w:val="00AB4945"/>
    <w:rsid w:val="00AB4A58"/>
    <w:rsid w:val="00AB4C26"/>
    <w:rsid w:val="00AB4DCA"/>
    <w:rsid w:val="00AB4E93"/>
    <w:rsid w:val="00AB58B2"/>
    <w:rsid w:val="00AB5B12"/>
    <w:rsid w:val="00AB617A"/>
    <w:rsid w:val="00AB6282"/>
    <w:rsid w:val="00AB6943"/>
    <w:rsid w:val="00AB728D"/>
    <w:rsid w:val="00AB75FD"/>
    <w:rsid w:val="00AB7717"/>
    <w:rsid w:val="00AB77EF"/>
    <w:rsid w:val="00AB791B"/>
    <w:rsid w:val="00AB79EC"/>
    <w:rsid w:val="00AC06FE"/>
    <w:rsid w:val="00AC0A8C"/>
    <w:rsid w:val="00AC12F6"/>
    <w:rsid w:val="00AC1429"/>
    <w:rsid w:val="00AC17A4"/>
    <w:rsid w:val="00AC17F3"/>
    <w:rsid w:val="00AC1807"/>
    <w:rsid w:val="00AC1B97"/>
    <w:rsid w:val="00AC1D9E"/>
    <w:rsid w:val="00AC209A"/>
    <w:rsid w:val="00AC21D1"/>
    <w:rsid w:val="00AC229F"/>
    <w:rsid w:val="00AC22B7"/>
    <w:rsid w:val="00AC2C4F"/>
    <w:rsid w:val="00AC3292"/>
    <w:rsid w:val="00AC36A6"/>
    <w:rsid w:val="00AC3A32"/>
    <w:rsid w:val="00AC3A69"/>
    <w:rsid w:val="00AC3E74"/>
    <w:rsid w:val="00AC4331"/>
    <w:rsid w:val="00AC459C"/>
    <w:rsid w:val="00AC45F1"/>
    <w:rsid w:val="00AC4A28"/>
    <w:rsid w:val="00AC56F2"/>
    <w:rsid w:val="00AC58B4"/>
    <w:rsid w:val="00AC5B12"/>
    <w:rsid w:val="00AC5C69"/>
    <w:rsid w:val="00AC5D37"/>
    <w:rsid w:val="00AC5EF6"/>
    <w:rsid w:val="00AC6061"/>
    <w:rsid w:val="00AC6C3A"/>
    <w:rsid w:val="00AC6D33"/>
    <w:rsid w:val="00AC7012"/>
    <w:rsid w:val="00AC70DB"/>
    <w:rsid w:val="00AC782C"/>
    <w:rsid w:val="00AD024C"/>
    <w:rsid w:val="00AD032F"/>
    <w:rsid w:val="00AD0D90"/>
    <w:rsid w:val="00AD142E"/>
    <w:rsid w:val="00AD17A0"/>
    <w:rsid w:val="00AD2599"/>
    <w:rsid w:val="00AD259C"/>
    <w:rsid w:val="00AD292A"/>
    <w:rsid w:val="00AD2BED"/>
    <w:rsid w:val="00AD2C3C"/>
    <w:rsid w:val="00AD2DF4"/>
    <w:rsid w:val="00AD30A4"/>
    <w:rsid w:val="00AD3125"/>
    <w:rsid w:val="00AD34E9"/>
    <w:rsid w:val="00AD35E6"/>
    <w:rsid w:val="00AD374D"/>
    <w:rsid w:val="00AD390A"/>
    <w:rsid w:val="00AD4085"/>
    <w:rsid w:val="00AD4427"/>
    <w:rsid w:val="00AD468F"/>
    <w:rsid w:val="00AD496A"/>
    <w:rsid w:val="00AD4BB3"/>
    <w:rsid w:val="00AD4C37"/>
    <w:rsid w:val="00AD4F75"/>
    <w:rsid w:val="00AD52DA"/>
    <w:rsid w:val="00AD555B"/>
    <w:rsid w:val="00AD55E2"/>
    <w:rsid w:val="00AD5D03"/>
    <w:rsid w:val="00AD63A5"/>
    <w:rsid w:val="00AD63BB"/>
    <w:rsid w:val="00AD693F"/>
    <w:rsid w:val="00AD71E4"/>
    <w:rsid w:val="00AD782A"/>
    <w:rsid w:val="00AD787C"/>
    <w:rsid w:val="00AD7E67"/>
    <w:rsid w:val="00AE0335"/>
    <w:rsid w:val="00AE0C87"/>
    <w:rsid w:val="00AE0D65"/>
    <w:rsid w:val="00AE0EDD"/>
    <w:rsid w:val="00AE16A0"/>
    <w:rsid w:val="00AE18D3"/>
    <w:rsid w:val="00AE193F"/>
    <w:rsid w:val="00AE1B1C"/>
    <w:rsid w:val="00AE1BFE"/>
    <w:rsid w:val="00AE1BFF"/>
    <w:rsid w:val="00AE1CF3"/>
    <w:rsid w:val="00AE2044"/>
    <w:rsid w:val="00AE2100"/>
    <w:rsid w:val="00AE24FE"/>
    <w:rsid w:val="00AE2614"/>
    <w:rsid w:val="00AE2805"/>
    <w:rsid w:val="00AE2DBB"/>
    <w:rsid w:val="00AE2F46"/>
    <w:rsid w:val="00AE3487"/>
    <w:rsid w:val="00AE3894"/>
    <w:rsid w:val="00AE3A91"/>
    <w:rsid w:val="00AE3EE0"/>
    <w:rsid w:val="00AE3EE8"/>
    <w:rsid w:val="00AE3FC5"/>
    <w:rsid w:val="00AE4340"/>
    <w:rsid w:val="00AE4A94"/>
    <w:rsid w:val="00AE4BDA"/>
    <w:rsid w:val="00AE5086"/>
    <w:rsid w:val="00AE5CBE"/>
    <w:rsid w:val="00AE60C6"/>
    <w:rsid w:val="00AE642D"/>
    <w:rsid w:val="00AE671B"/>
    <w:rsid w:val="00AE6782"/>
    <w:rsid w:val="00AE6881"/>
    <w:rsid w:val="00AE6A35"/>
    <w:rsid w:val="00AE6D3E"/>
    <w:rsid w:val="00AE6F9E"/>
    <w:rsid w:val="00AE72F2"/>
    <w:rsid w:val="00AE7480"/>
    <w:rsid w:val="00AE7DB5"/>
    <w:rsid w:val="00AF0B03"/>
    <w:rsid w:val="00AF0E8C"/>
    <w:rsid w:val="00AF16CC"/>
    <w:rsid w:val="00AF1DF8"/>
    <w:rsid w:val="00AF2127"/>
    <w:rsid w:val="00AF2A89"/>
    <w:rsid w:val="00AF302E"/>
    <w:rsid w:val="00AF3175"/>
    <w:rsid w:val="00AF3404"/>
    <w:rsid w:val="00AF3560"/>
    <w:rsid w:val="00AF37CB"/>
    <w:rsid w:val="00AF3ECA"/>
    <w:rsid w:val="00AF4355"/>
    <w:rsid w:val="00AF46A5"/>
    <w:rsid w:val="00AF48FC"/>
    <w:rsid w:val="00AF4A65"/>
    <w:rsid w:val="00AF4BB1"/>
    <w:rsid w:val="00AF4EB8"/>
    <w:rsid w:val="00AF56DB"/>
    <w:rsid w:val="00AF5FEB"/>
    <w:rsid w:val="00AF66CC"/>
    <w:rsid w:val="00AF66EB"/>
    <w:rsid w:val="00AF6C95"/>
    <w:rsid w:val="00AF6CB1"/>
    <w:rsid w:val="00AF7564"/>
    <w:rsid w:val="00AF79C5"/>
    <w:rsid w:val="00AF7B5D"/>
    <w:rsid w:val="00AF7EC1"/>
    <w:rsid w:val="00AF7FB0"/>
    <w:rsid w:val="00B0006B"/>
    <w:rsid w:val="00B005E3"/>
    <w:rsid w:val="00B00875"/>
    <w:rsid w:val="00B00FD7"/>
    <w:rsid w:val="00B012F2"/>
    <w:rsid w:val="00B0130A"/>
    <w:rsid w:val="00B01816"/>
    <w:rsid w:val="00B01A8A"/>
    <w:rsid w:val="00B01C30"/>
    <w:rsid w:val="00B01C52"/>
    <w:rsid w:val="00B02225"/>
    <w:rsid w:val="00B02A49"/>
    <w:rsid w:val="00B03847"/>
    <w:rsid w:val="00B0389B"/>
    <w:rsid w:val="00B03E65"/>
    <w:rsid w:val="00B044CD"/>
    <w:rsid w:val="00B04899"/>
    <w:rsid w:val="00B04B0A"/>
    <w:rsid w:val="00B04C93"/>
    <w:rsid w:val="00B05290"/>
    <w:rsid w:val="00B0529C"/>
    <w:rsid w:val="00B05462"/>
    <w:rsid w:val="00B054F4"/>
    <w:rsid w:val="00B05E50"/>
    <w:rsid w:val="00B05E81"/>
    <w:rsid w:val="00B05F51"/>
    <w:rsid w:val="00B05F76"/>
    <w:rsid w:val="00B05FBD"/>
    <w:rsid w:val="00B06325"/>
    <w:rsid w:val="00B0656D"/>
    <w:rsid w:val="00B06614"/>
    <w:rsid w:val="00B06891"/>
    <w:rsid w:val="00B06A94"/>
    <w:rsid w:val="00B06B40"/>
    <w:rsid w:val="00B06E04"/>
    <w:rsid w:val="00B06FB7"/>
    <w:rsid w:val="00B07386"/>
    <w:rsid w:val="00B073FE"/>
    <w:rsid w:val="00B0757A"/>
    <w:rsid w:val="00B07595"/>
    <w:rsid w:val="00B075D6"/>
    <w:rsid w:val="00B0793C"/>
    <w:rsid w:val="00B07D3B"/>
    <w:rsid w:val="00B07F40"/>
    <w:rsid w:val="00B103BF"/>
    <w:rsid w:val="00B10523"/>
    <w:rsid w:val="00B10832"/>
    <w:rsid w:val="00B10B01"/>
    <w:rsid w:val="00B10CE7"/>
    <w:rsid w:val="00B10F50"/>
    <w:rsid w:val="00B11097"/>
    <w:rsid w:val="00B11D85"/>
    <w:rsid w:val="00B12283"/>
    <w:rsid w:val="00B128D7"/>
    <w:rsid w:val="00B12CC0"/>
    <w:rsid w:val="00B12D6A"/>
    <w:rsid w:val="00B12EC2"/>
    <w:rsid w:val="00B130D3"/>
    <w:rsid w:val="00B13805"/>
    <w:rsid w:val="00B138B9"/>
    <w:rsid w:val="00B13908"/>
    <w:rsid w:val="00B13BF4"/>
    <w:rsid w:val="00B1416C"/>
    <w:rsid w:val="00B142A8"/>
    <w:rsid w:val="00B142CD"/>
    <w:rsid w:val="00B14474"/>
    <w:rsid w:val="00B1447F"/>
    <w:rsid w:val="00B14745"/>
    <w:rsid w:val="00B14865"/>
    <w:rsid w:val="00B148B5"/>
    <w:rsid w:val="00B14D32"/>
    <w:rsid w:val="00B14D74"/>
    <w:rsid w:val="00B15426"/>
    <w:rsid w:val="00B15781"/>
    <w:rsid w:val="00B15921"/>
    <w:rsid w:val="00B15A26"/>
    <w:rsid w:val="00B161BB"/>
    <w:rsid w:val="00B1654A"/>
    <w:rsid w:val="00B1738A"/>
    <w:rsid w:val="00B17906"/>
    <w:rsid w:val="00B17944"/>
    <w:rsid w:val="00B17E7E"/>
    <w:rsid w:val="00B2023A"/>
    <w:rsid w:val="00B20433"/>
    <w:rsid w:val="00B2068B"/>
    <w:rsid w:val="00B20A3F"/>
    <w:rsid w:val="00B20AC8"/>
    <w:rsid w:val="00B20C4A"/>
    <w:rsid w:val="00B20CD1"/>
    <w:rsid w:val="00B21002"/>
    <w:rsid w:val="00B211BA"/>
    <w:rsid w:val="00B21312"/>
    <w:rsid w:val="00B216CF"/>
    <w:rsid w:val="00B2195C"/>
    <w:rsid w:val="00B21A64"/>
    <w:rsid w:val="00B21B28"/>
    <w:rsid w:val="00B21D56"/>
    <w:rsid w:val="00B22598"/>
    <w:rsid w:val="00B226DA"/>
    <w:rsid w:val="00B22933"/>
    <w:rsid w:val="00B22EA0"/>
    <w:rsid w:val="00B22FC5"/>
    <w:rsid w:val="00B23059"/>
    <w:rsid w:val="00B23E6B"/>
    <w:rsid w:val="00B240F7"/>
    <w:rsid w:val="00B24299"/>
    <w:rsid w:val="00B2429F"/>
    <w:rsid w:val="00B24858"/>
    <w:rsid w:val="00B24931"/>
    <w:rsid w:val="00B24C76"/>
    <w:rsid w:val="00B24DE2"/>
    <w:rsid w:val="00B24E72"/>
    <w:rsid w:val="00B251D6"/>
    <w:rsid w:val="00B25934"/>
    <w:rsid w:val="00B25B31"/>
    <w:rsid w:val="00B25B4B"/>
    <w:rsid w:val="00B25D53"/>
    <w:rsid w:val="00B25F49"/>
    <w:rsid w:val="00B26025"/>
    <w:rsid w:val="00B263BF"/>
    <w:rsid w:val="00B26914"/>
    <w:rsid w:val="00B27036"/>
    <w:rsid w:val="00B27143"/>
    <w:rsid w:val="00B274E7"/>
    <w:rsid w:val="00B2762A"/>
    <w:rsid w:val="00B2768B"/>
    <w:rsid w:val="00B276BA"/>
    <w:rsid w:val="00B279D1"/>
    <w:rsid w:val="00B27C1E"/>
    <w:rsid w:val="00B27D77"/>
    <w:rsid w:val="00B301B9"/>
    <w:rsid w:val="00B303D9"/>
    <w:rsid w:val="00B304C2"/>
    <w:rsid w:val="00B30540"/>
    <w:rsid w:val="00B308D8"/>
    <w:rsid w:val="00B309DE"/>
    <w:rsid w:val="00B30A20"/>
    <w:rsid w:val="00B30A68"/>
    <w:rsid w:val="00B30D91"/>
    <w:rsid w:val="00B30F09"/>
    <w:rsid w:val="00B31092"/>
    <w:rsid w:val="00B3136E"/>
    <w:rsid w:val="00B319F4"/>
    <w:rsid w:val="00B3208E"/>
    <w:rsid w:val="00B32108"/>
    <w:rsid w:val="00B3211F"/>
    <w:rsid w:val="00B32177"/>
    <w:rsid w:val="00B322B5"/>
    <w:rsid w:val="00B32368"/>
    <w:rsid w:val="00B33711"/>
    <w:rsid w:val="00B338BB"/>
    <w:rsid w:val="00B33C0D"/>
    <w:rsid w:val="00B33EC2"/>
    <w:rsid w:val="00B33F7E"/>
    <w:rsid w:val="00B340A1"/>
    <w:rsid w:val="00B344B5"/>
    <w:rsid w:val="00B34E38"/>
    <w:rsid w:val="00B352AE"/>
    <w:rsid w:val="00B35B97"/>
    <w:rsid w:val="00B35BE7"/>
    <w:rsid w:val="00B35C4C"/>
    <w:rsid w:val="00B35ECE"/>
    <w:rsid w:val="00B35F46"/>
    <w:rsid w:val="00B360DF"/>
    <w:rsid w:val="00B3623B"/>
    <w:rsid w:val="00B363FB"/>
    <w:rsid w:val="00B36669"/>
    <w:rsid w:val="00B36672"/>
    <w:rsid w:val="00B3684C"/>
    <w:rsid w:val="00B368BC"/>
    <w:rsid w:val="00B368E9"/>
    <w:rsid w:val="00B36AB7"/>
    <w:rsid w:val="00B36C0A"/>
    <w:rsid w:val="00B37219"/>
    <w:rsid w:val="00B37233"/>
    <w:rsid w:val="00B372DB"/>
    <w:rsid w:val="00B37411"/>
    <w:rsid w:val="00B376B0"/>
    <w:rsid w:val="00B37B05"/>
    <w:rsid w:val="00B400B6"/>
    <w:rsid w:val="00B40166"/>
    <w:rsid w:val="00B4040C"/>
    <w:rsid w:val="00B409AF"/>
    <w:rsid w:val="00B40A2C"/>
    <w:rsid w:val="00B40B8E"/>
    <w:rsid w:val="00B40C1F"/>
    <w:rsid w:val="00B40C54"/>
    <w:rsid w:val="00B40DF4"/>
    <w:rsid w:val="00B40F82"/>
    <w:rsid w:val="00B41419"/>
    <w:rsid w:val="00B41823"/>
    <w:rsid w:val="00B41D04"/>
    <w:rsid w:val="00B424C0"/>
    <w:rsid w:val="00B42A99"/>
    <w:rsid w:val="00B42D9D"/>
    <w:rsid w:val="00B42EF7"/>
    <w:rsid w:val="00B431EB"/>
    <w:rsid w:val="00B432A5"/>
    <w:rsid w:val="00B433E2"/>
    <w:rsid w:val="00B43684"/>
    <w:rsid w:val="00B43750"/>
    <w:rsid w:val="00B43DF6"/>
    <w:rsid w:val="00B442E9"/>
    <w:rsid w:val="00B447C3"/>
    <w:rsid w:val="00B449C9"/>
    <w:rsid w:val="00B4540B"/>
    <w:rsid w:val="00B454D8"/>
    <w:rsid w:val="00B46047"/>
    <w:rsid w:val="00B4614C"/>
    <w:rsid w:val="00B46CA5"/>
    <w:rsid w:val="00B47099"/>
    <w:rsid w:val="00B474C8"/>
    <w:rsid w:val="00B474E6"/>
    <w:rsid w:val="00B47751"/>
    <w:rsid w:val="00B47DD7"/>
    <w:rsid w:val="00B503DC"/>
    <w:rsid w:val="00B5194E"/>
    <w:rsid w:val="00B51A1B"/>
    <w:rsid w:val="00B51BAD"/>
    <w:rsid w:val="00B51F77"/>
    <w:rsid w:val="00B5226E"/>
    <w:rsid w:val="00B52B50"/>
    <w:rsid w:val="00B52E00"/>
    <w:rsid w:val="00B53153"/>
    <w:rsid w:val="00B53267"/>
    <w:rsid w:val="00B53371"/>
    <w:rsid w:val="00B53DBF"/>
    <w:rsid w:val="00B53FA3"/>
    <w:rsid w:val="00B53FD5"/>
    <w:rsid w:val="00B54229"/>
    <w:rsid w:val="00B545F3"/>
    <w:rsid w:val="00B5471A"/>
    <w:rsid w:val="00B54954"/>
    <w:rsid w:val="00B54AFF"/>
    <w:rsid w:val="00B54D93"/>
    <w:rsid w:val="00B55A47"/>
    <w:rsid w:val="00B56138"/>
    <w:rsid w:val="00B56EA7"/>
    <w:rsid w:val="00B57652"/>
    <w:rsid w:val="00B576FE"/>
    <w:rsid w:val="00B57CDE"/>
    <w:rsid w:val="00B57DAF"/>
    <w:rsid w:val="00B57E44"/>
    <w:rsid w:val="00B57E86"/>
    <w:rsid w:val="00B60B60"/>
    <w:rsid w:val="00B60CFE"/>
    <w:rsid w:val="00B616AF"/>
    <w:rsid w:val="00B61C7E"/>
    <w:rsid w:val="00B61E88"/>
    <w:rsid w:val="00B62368"/>
    <w:rsid w:val="00B624C2"/>
    <w:rsid w:val="00B6295B"/>
    <w:rsid w:val="00B63035"/>
    <w:rsid w:val="00B6333A"/>
    <w:rsid w:val="00B63417"/>
    <w:rsid w:val="00B634FC"/>
    <w:rsid w:val="00B6370B"/>
    <w:rsid w:val="00B638A4"/>
    <w:rsid w:val="00B63909"/>
    <w:rsid w:val="00B63934"/>
    <w:rsid w:val="00B63FB5"/>
    <w:rsid w:val="00B64011"/>
    <w:rsid w:val="00B64341"/>
    <w:rsid w:val="00B64B56"/>
    <w:rsid w:val="00B64BAA"/>
    <w:rsid w:val="00B64C54"/>
    <w:rsid w:val="00B64DE6"/>
    <w:rsid w:val="00B64F9D"/>
    <w:rsid w:val="00B650CA"/>
    <w:rsid w:val="00B661D3"/>
    <w:rsid w:val="00B66434"/>
    <w:rsid w:val="00B66CD5"/>
    <w:rsid w:val="00B66D67"/>
    <w:rsid w:val="00B66EC0"/>
    <w:rsid w:val="00B670BB"/>
    <w:rsid w:val="00B6727F"/>
    <w:rsid w:val="00B677FC"/>
    <w:rsid w:val="00B679C2"/>
    <w:rsid w:val="00B67D43"/>
    <w:rsid w:val="00B7036D"/>
    <w:rsid w:val="00B703E0"/>
    <w:rsid w:val="00B7071C"/>
    <w:rsid w:val="00B70BC2"/>
    <w:rsid w:val="00B70D91"/>
    <w:rsid w:val="00B70E42"/>
    <w:rsid w:val="00B71374"/>
    <w:rsid w:val="00B71BC7"/>
    <w:rsid w:val="00B71C00"/>
    <w:rsid w:val="00B71E14"/>
    <w:rsid w:val="00B7200F"/>
    <w:rsid w:val="00B72124"/>
    <w:rsid w:val="00B72AB2"/>
    <w:rsid w:val="00B730ED"/>
    <w:rsid w:val="00B7311B"/>
    <w:rsid w:val="00B7336F"/>
    <w:rsid w:val="00B73387"/>
    <w:rsid w:val="00B733EF"/>
    <w:rsid w:val="00B734C5"/>
    <w:rsid w:val="00B735F9"/>
    <w:rsid w:val="00B740AA"/>
    <w:rsid w:val="00B745E0"/>
    <w:rsid w:val="00B74705"/>
    <w:rsid w:val="00B74CE8"/>
    <w:rsid w:val="00B74CF9"/>
    <w:rsid w:val="00B74DB6"/>
    <w:rsid w:val="00B74F0B"/>
    <w:rsid w:val="00B750BE"/>
    <w:rsid w:val="00B754A6"/>
    <w:rsid w:val="00B755FD"/>
    <w:rsid w:val="00B75AA9"/>
    <w:rsid w:val="00B75AFC"/>
    <w:rsid w:val="00B761B3"/>
    <w:rsid w:val="00B761EB"/>
    <w:rsid w:val="00B763D4"/>
    <w:rsid w:val="00B76411"/>
    <w:rsid w:val="00B7658D"/>
    <w:rsid w:val="00B768BC"/>
    <w:rsid w:val="00B76B55"/>
    <w:rsid w:val="00B76D54"/>
    <w:rsid w:val="00B77292"/>
    <w:rsid w:val="00B77413"/>
    <w:rsid w:val="00B774A6"/>
    <w:rsid w:val="00B7772E"/>
    <w:rsid w:val="00B778A6"/>
    <w:rsid w:val="00B778AA"/>
    <w:rsid w:val="00B77D00"/>
    <w:rsid w:val="00B801AA"/>
    <w:rsid w:val="00B8061B"/>
    <w:rsid w:val="00B8064C"/>
    <w:rsid w:val="00B806A3"/>
    <w:rsid w:val="00B8088A"/>
    <w:rsid w:val="00B811F7"/>
    <w:rsid w:val="00B8139E"/>
    <w:rsid w:val="00B815E1"/>
    <w:rsid w:val="00B81794"/>
    <w:rsid w:val="00B81C7A"/>
    <w:rsid w:val="00B81FC0"/>
    <w:rsid w:val="00B82171"/>
    <w:rsid w:val="00B82EA4"/>
    <w:rsid w:val="00B82F31"/>
    <w:rsid w:val="00B83318"/>
    <w:rsid w:val="00B83D8F"/>
    <w:rsid w:val="00B84464"/>
    <w:rsid w:val="00B84487"/>
    <w:rsid w:val="00B84CAD"/>
    <w:rsid w:val="00B85071"/>
    <w:rsid w:val="00B8531E"/>
    <w:rsid w:val="00B8532A"/>
    <w:rsid w:val="00B8535E"/>
    <w:rsid w:val="00B85637"/>
    <w:rsid w:val="00B856E7"/>
    <w:rsid w:val="00B85F0B"/>
    <w:rsid w:val="00B85F4D"/>
    <w:rsid w:val="00B86490"/>
    <w:rsid w:val="00B86B98"/>
    <w:rsid w:val="00B86BD6"/>
    <w:rsid w:val="00B86CAA"/>
    <w:rsid w:val="00B86EE4"/>
    <w:rsid w:val="00B870AA"/>
    <w:rsid w:val="00B872BE"/>
    <w:rsid w:val="00B87362"/>
    <w:rsid w:val="00B873CD"/>
    <w:rsid w:val="00B87659"/>
    <w:rsid w:val="00B87847"/>
    <w:rsid w:val="00B87D15"/>
    <w:rsid w:val="00B87E3C"/>
    <w:rsid w:val="00B908B1"/>
    <w:rsid w:val="00B9094B"/>
    <w:rsid w:val="00B90B9D"/>
    <w:rsid w:val="00B90FDA"/>
    <w:rsid w:val="00B90FFF"/>
    <w:rsid w:val="00B91115"/>
    <w:rsid w:val="00B91378"/>
    <w:rsid w:val="00B915BF"/>
    <w:rsid w:val="00B919BA"/>
    <w:rsid w:val="00B92007"/>
    <w:rsid w:val="00B92015"/>
    <w:rsid w:val="00B922D7"/>
    <w:rsid w:val="00B92357"/>
    <w:rsid w:val="00B923B3"/>
    <w:rsid w:val="00B92430"/>
    <w:rsid w:val="00B92633"/>
    <w:rsid w:val="00B92AD1"/>
    <w:rsid w:val="00B92BD1"/>
    <w:rsid w:val="00B93314"/>
    <w:rsid w:val="00B93447"/>
    <w:rsid w:val="00B934B6"/>
    <w:rsid w:val="00B934BC"/>
    <w:rsid w:val="00B937C5"/>
    <w:rsid w:val="00B93D6F"/>
    <w:rsid w:val="00B93E60"/>
    <w:rsid w:val="00B93ED7"/>
    <w:rsid w:val="00B93EED"/>
    <w:rsid w:val="00B94097"/>
    <w:rsid w:val="00B94287"/>
    <w:rsid w:val="00B948A6"/>
    <w:rsid w:val="00B952D0"/>
    <w:rsid w:val="00B95415"/>
    <w:rsid w:val="00B9579A"/>
    <w:rsid w:val="00B95E82"/>
    <w:rsid w:val="00B95F06"/>
    <w:rsid w:val="00B95FD1"/>
    <w:rsid w:val="00B95FE8"/>
    <w:rsid w:val="00B96087"/>
    <w:rsid w:val="00B9626F"/>
    <w:rsid w:val="00B9679E"/>
    <w:rsid w:val="00B96838"/>
    <w:rsid w:val="00B96B4E"/>
    <w:rsid w:val="00B96C33"/>
    <w:rsid w:val="00B97DEF"/>
    <w:rsid w:val="00BA0960"/>
    <w:rsid w:val="00BA0C11"/>
    <w:rsid w:val="00BA0FE4"/>
    <w:rsid w:val="00BA109E"/>
    <w:rsid w:val="00BA178D"/>
    <w:rsid w:val="00BA18D1"/>
    <w:rsid w:val="00BA18D2"/>
    <w:rsid w:val="00BA1B11"/>
    <w:rsid w:val="00BA2086"/>
    <w:rsid w:val="00BA211D"/>
    <w:rsid w:val="00BA2120"/>
    <w:rsid w:val="00BA216E"/>
    <w:rsid w:val="00BA27D5"/>
    <w:rsid w:val="00BA29FE"/>
    <w:rsid w:val="00BA2E83"/>
    <w:rsid w:val="00BA3182"/>
    <w:rsid w:val="00BA3436"/>
    <w:rsid w:val="00BA34C9"/>
    <w:rsid w:val="00BA3F15"/>
    <w:rsid w:val="00BA4712"/>
    <w:rsid w:val="00BA493B"/>
    <w:rsid w:val="00BA49A5"/>
    <w:rsid w:val="00BA4A05"/>
    <w:rsid w:val="00BA4AAF"/>
    <w:rsid w:val="00BA4F05"/>
    <w:rsid w:val="00BA565E"/>
    <w:rsid w:val="00BA5D56"/>
    <w:rsid w:val="00BA6295"/>
    <w:rsid w:val="00BA687D"/>
    <w:rsid w:val="00BA6EF3"/>
    <w:rsid w:val="00BA7BCC"/>
    <w:rsid w:val="00BA7DF4"/>
    <w:rsid w:val="00BA7F2B"/>
    <w:rsid w:val="00BB03B5"/>
    <w:rsid w:val="00BB073C"/>
    <w:rsid w:val="00BB0BF0"/>
    <w:rsid w:val="00BB0E3E"/>
    <w:rsid w:val="00BB102D"/>
    <w:rsid w:val="00BB12E8"/>
    <w:rsid w:val="00BB1427"/>
    <w:rsid w:val="00BB1770"/>
    <w:rsid w:val="00BB1A67"/>
    <w:rsid w:val="00BB1BEA"/>
    <w:rsid w:val="00BB1C65"/>
    <w:rsid w:val="00BB1D7C"/>
    <w:rsid w:val="00BB1DB2"/>
    <w:rsid w:val="00BB1E35"/>
    <w:rsid w:val="00BB2531"/>
    <w:rsid w:val="00BB27D6"/>
    <w:rsid w:val="00BB2C12"/>
    <w:rsid w:val="00BB2CF4"/>
    <w:rsid w:val="00BB4037"/>
    <w:rsid w:val="00BB4A68"/>
    <w:rsid w:val="00BB5D8F"/>
    <w:rsid w:val="00BB5E43"/>
    <w:rsid w:val="00BB5FDA"/>
    <w:rsid w:val="00BB61A4"/>
    <w:rsid w:val="00BB6594"/>
    <w:rsid w:val="00BB697E"/>
    <w:rsid w:val="00BB6BE8"/>
    <w:rsid w:val="00BB6E24"/>
    <w:rsid w:val="00BB6E7D"/>
    <w:rsid w:val="00BB6F20"/>
    <w:rsid w:val="00BB711E"/>
    <w:rsid w:val="00BB7511"/>
    <w:rsid w:val="00BB7928"/>
    <w:rsid w:val="00BB79F6"/>
    <w:rsid w:val="00BB7B8B"/>
    <w:rsid w:val="00BB7F63"/>
    <w:rsid w:val="00BC0EB0"/>
    <w:rsid w:val="00BC10D6"/>
    <w:rsid w:val="00BC10DC"/>
    <w:rsid w:val="00BC1209"/>
    <w:rsid w:val="00BC149E"/>
    <w:rsid w:val="00BC157B"/>
    <w:rsid w:val="00BC177B"/>
    <w:rsid w:val="00BC1AAD"/>
    <w:rsid w:val="00BC1AF8"/>
    <w:rsid w:val="00BC1D39"/>
    <w:rsid w:val="00BC2838"/>
    <w:rsid w:val="00BC2D06"/>
    <w:rsid w:val="00BC2E2D"/>
    <w:rsid w:val="00BC2F4F"/>
    <w:rsid w:val="00BC3756"/>
    <w:rsid w:val="00BC412B"/>
    <w:rsid w:val="00BC4194"/>
    <w:rsid w:val="00BC4326"/>
    <w:rsid w:val="00BC5182"/>
    <w:rsid w:val="00BC54FB"/>
    <w:rsid w:val="00BC5B9A"/>
    <w:rsid w:val="00BC5C97"/>
    <w:rsid w:val="00BC625D"/>
    <w:rsid w:val="00BC655A"/>
    <w:rsid w:val="00BC6617"/>
    <w:rsid w:val="00BC67FF"/>
    <w:rsid w:val="00BC6A93"/>
    <w:rsid w:val="00BC6B91"/>
    <w:rsid w:val="00BC6E2B"/>
    <w:rsid w:val="00BC7086"/>
    <w:rsid w:val="00BC74EB"/>
    <w:rsid w:val="00BC769D"/>
    <w:rsid w:val="00BC76A1"/>
    <w:rsid w:val="00BC772B"/>
    <w:rsid w:val="00BC7C48"/>
    <w:rsid w:val="00BC7CC1"/>
    <w:rsid w:val="00BC7EA8"/>
    <w:rsid w:val="00BC7FBE"/>
    <w:rsid w:val="00BD0559"/>
    <w:rsid w:val="00BD09FC"/>
    <w:rsid w:val="00BD0B76"/>
    <w:rsid w:val="00BD10E4"/>
    <w:rsid w:val="00BD113A"/>
    <w:rsid w:val="00BD114F"/>
    <w:rsid w:val="00BD1394"/>
    <w:rsid w:val="00BD1591"/>
    <w:rsid w:val="00BD1F0D"/>
    <w:rsid w:val="00BD213E"/>
    <w:rsid w:val="00BD22F8"/>
    <w:rsid w:val="00BD2697"/>
    <w:rsid w:val="00BD2961"/>
    <w:rsid w:val="00BD33C1"/>
    <w:rsid w:val="00BD3982"/>
    <w:rsid w:val="00BD3A6B"/>
    <w:rsid w:val="00BD3FD8"/>
    <w:rsid w:val="00BD40D2"/>
    <w:rsid w:val="00BD428B"/>
    <w:rsid w:val="00BD4787"/>
    <w:rsid w:val="00BD4E05"/>
    <w:rsid w:val="00BD4F01"/>
    <w:rsid w:val="00BD530E"/>
    <w:rsid w:val="00BD5377"/>
    <w:rsid w:val="00BD54ED"/>
    <w:rsid w:val="00BD5737"/>
    <w:rsid w:val="00BD5880"/>
    <w:rsid w:val="00BD5AB0"/>
    <w:rsid w:val="00BD5AF5"/>
    <w:rsid w:val="00BD5C2D"/>
    <w:rsid w:val="00BD6088"/>
    <w:rsid w:val="00BD6620"/>
    <w:rsid w:val="00BD6A5B"/>
    <w:rsid w:val="00BD6CBF"/>
    <w:rsid w:val="00BD7181"/>
    <w:rsid w:val="00BD7330"/>
    <w:rsid w:val="00BD748C"/>
    <w:rsid w:val="00BD76D8"/>
    <w:rsid w:val="00BD7AEA"/>
    <w:rsid w:val="00BD7FDD"/>
    <w:rsid w:val="00BD7FE0"/>
    <w:rsid w:val="00BE0577"/>
    <w:rsid w:val="00BE05CE"/>
    <w:rsid w:val="00BE08F8"/>
    <w:rsid w:val="00BE0A3A"/>
    <w:rsid w:val="00BE0A6D"/>
    <w:rsid w:val="00BE10B7"/>
    <w:rsid w:val="00BE175F"/>
    <w:rsid w:val="00BE1A62"/>
    <w:rsid w:val="00BE1FD2"/>
    <w:rsid w:val="00BE2082"/>
    <w:rsid w:val="00BE209E"/>
    <w:rsid w:val="00BE21B2"/>
    <w:rsid w:val="00BE22E0"/>
    <w:rsid w:val="00BE2F26"/>
    <w:rsid w:val="00BE2F28"/>
    <w:rsid w:val="00BE365E"/>
    <w:rsid w:val="00BE3F08"/>
    <w:rsid w:val="00BE42BC"/>
    <w:rsid w:val="00BE454F"/>
    <w:rsid w:val="00BE48D0"/>
    <w:rsid w:val="00BE53A3"/>
    <w:rsid w:val="00BE593B"/>
    <w:rsid w:val="00BE59CC"/>
    <w:rsid w:val="00BE59ED"/>
    <w:rsid w:val="00BE5C3B"/>
    <w:rsid w:val="00BE5FEF"/>
    <w:rsid w:val="00BE603C"/>
    <w:rsid w:val="00BE603F"/>
    <w:rsid w:val="00BE60C3"/>
    <w:rsid w:val="00BE63A4"/>
    <w:rsid w:val="00BE6F64"/>
    <w:rsid w:val="00BE752A"/>
    <w:rsid w:val="00BE77B0"/>
    <w:rsid w:val="00BE7F63"/>
    <w:rsid w:val="00BF02E5"/>
    <w:rsid w:val="00BF0A47"/>
    <w:rsid w:val="00BF117A"/>
    <w:rsid w:val="00BF152B"/>
    <w:rsid w:val="00BF1544"/>
    <w:rsid w:val="00BF1F54"/>
    <w:rsid w:val="00BF2D13"/>
    <w:rsid w:val="00BF2F3D"/>
    <w:rsid w:val="00BF3267"/>
    <w:rsid w:val="00BF3620"/>
    <w:rsid w:val="00BF371B"/>
    <w:rsid w:val="00BF3922"/>
    <w:rsid w:val="00BF39A4"/>
    <w:rsid w:val="00BF3C8D"/>
    <w:rsid w:val="00BF40A8"/>
    <w:rsid w:val="00BF41A9"/>
    <w:rsid w:val="00BF494A"/>
    <w:rsid w:val="00BF5467"/>
    <w:rsid w:val="00BF586C"/>
    <w:rsid w:val="00BF60A0"/>
    <w:rsid w:val="00BF69EA"/>
    <w:rsid w:val="00BF6FDA"/>
    <w:rsid w:val="00BF759A"/>
    <w:rsid w:val="00BF7958"/>
    <w:rsid w:val="00BF7ACA"/>
    <w:rsid w:val="00BF7BE7"/>
    <w:rsid w:val="00C000E4"/>
    <w:rsid w:val="00C00EA3"/>
    <w:rsid w:val="00C00F2F"/>
    <w:rsid w:val="00C00F79"/>
    <w:rsid w:val="00C00F8B"/>
    <w:rsid w:val="00C015F2"/>
    <w:rsid w:val="00C016E0"/>
    <w:rsid w:val="00C0210D"/>
    <w:rsid w:val="00C021AE"/>
    <w:rsid w:val="00C02CB8"/>
    <w:rsid w:val="00C03053"/>
    <w:rsid w:val="00C03575"/>
    <w:rsid w:val="00C0368F"/>
    <w:rsid w:val="00C036A3"/>
    <w:rsid w:val="00C03CE4"/>
    <w:rsid w:val="00C03DBE"/>
    <w:rsid w:val="00C03E94"/>
    <w:rsid w:val="00C04709"/>
    <w:rsid w:val="00C04BCC"/>
    <w:rsid w:val="00C04C74"/>
    <w:rsid w:val="00C05631"/>
    <w:rsid w:val="00C06234"/>
    <w:rsid w:val="00C069B9"/>
    <w:rsid w:val="00C06F5B"/>
    <w:rsid w:val="00C07075"/>
    <w:rsid w:val="00C07250"/>
    <w:rsid w:val="00C07549"/>
    <w:rsid w:val="00C07890"/>
    <w:rsid w:val="00C07E89"/>
    <w:rsid w:val="00C07FC4"/>
    <w:rsid w:val="00C10343"/>
    <w:rsid w:val="00C11467"/>
    <w:rsid w:val="00C116FB"/>
    <w:rsid w:val="00C11A74"/>
    <w:rsid w:val="00C11D7B"/>
    <w:rsid w:val="00C12017"/>
    <w:rsid w:val="00C1261E"/>
    <w:rsid w:val="00C12625"/>
    <w:rsid w:val="00C12BB5"/>
    <w:rsid w:val="00C12F35"/>
    <w:rsid w:val="00C13183"/>
    <w:rsid w:val="00C13B7E"/>
    <w:rsid w:val="00C13C98"/>
    <w:rsid w:val="00C13D48"/>
    <w:rsid w:val="00C141EB"/>
    <w:rsid w:val="00C144E6"/>
    <w:rsid w:val="00C14B0B"/>
    <w:rsid w:val="00C14BA5"/>
    <w:rsid w:val="00C14EC9"/>
    <w:rsid w:val="00C15058"/>
    <w:rsid w:val="00C152A8"/>
    <w:rsid w:val="00C15328"/>
    <w:rsid w:val="00C15D84"/>
    <w:rsid w:val="00C16085"/>
    <w:rsid w:val="00C16330"/>
    <w:rsid w:val="00C165C8"/>
    <w:rsid w:val="00C16713"/>
    <w:rsid w:val="00C172BF"/>
    <w:rsid w:val="00C1751B"/>
    <w:rsid w:val="00C175EC"/>
    <w:rsid w:val="00C203A5"/>
    <w:rsid w:val="00C203B0"/>
    <w:rsid w:val="00C205E5"/>
    <w:rsid w:val="00C2185A"/>
    <w:rsid w:val="00C221C5"/>
    <w:rsid w:val="00C226F3"/>
    <w:rsid w:val="00C22871"/>
    <w:rsid w:val="00C228F5"/>
    <w:rsid w:val="00C22B7C"/>
    <w:rsid w:val="00C22C2A"/>
    <w:rsid w:val="00C23194"/>
    <w:rsid w:val="00C236C9"/>
    <w:rsid w:val="00C23749"/>
    <w:rsid w:val="00C24481"/>
    <w:rsid w:val="00C24913"/>
    <w:rsid w:val="00C24DDB"/>
    <w:rsid w:val="00C2506B"/>
    <w:rsid w:val="00C25343"/>
    <w:rsid w:val="00C2582C"/>
    <w:rsid w:val="00C25885"/>
    <w:rsid w:val="00C25C92"/>
    <w:rsid w:val="00C25F63"/>
    <w:rsid w:val="00C25F96"/>
    <w:rsid w:val="00C25FD8"/>
    <w:rsid w:val="00C260E7"/>
    <w:rsid w:val="00C26169"/>
    <w:rsid w:val="00C263EF"/>
    <w:rsid w:val="00C267A0"/>
    <w:rsid w:val="00C267A7"/>
    <w:rsid w:val="00C26802"/>
    <w:rsid w:val="00C268B5"/>
    <w:rsid w:val="00C26BDB"/>
    <w:rsid w:val="00C26F76"/>
    <w:rsid w:val="00C273E7"/>
    <w:rsid w:val="00C27468"/>
    <w:rsid w:val="00C27631"/>
    <w:rsid w:val="00C27668"/>
    <w:rsid w:val="00C278C6"/>
    <w:rsid w:val="00C278D5"/>
    <w:rsid w:val="00C27D90"/>
    <w:rsid w:val="00C27F21"/>
    <w:rsid w:val="00C30307"/>
    <w:rsid w:val="00C30842"/>
    <w:rsid w:val="00C3084E"/>
    <w:rsid w:val="00C31031"/>
    <w:rsid w:val="00C3152C"/>
    <w:rsid w:val="00C31975"/>
    <w:rsid w:val="00C31C99"/>
    <w:rsid w:val="00C31F4C"/>
    <w:rsid w:val="00C326D6"/>
    <w:rsid w:val="00C32C34"/>
    <w:rsid w:val="00C3303F"/>
    <w:rsid w:val="00C332D0"/>
    <w:rsid w:val="00C33326"/>
    <w:rsid w:val="00C333BE"/>
    <w:rsid w:val="00C33AC1"/>
    <w:rsid w:val="00C34268"/>
    <w:rsid w:val="00C3442C"/>
    <w:rsid w:val="00C3463A"/>
    <w:rsid w:val="00C346C4"/>
    <w:rsid w:val="00C348BC"/>
    <w:rsid w:val="00C34AD2"/>
    <w:rsid w:val="00C34B02"/>
    <w:rsid w:val="00C34B4B"/>
    <w:rsid w:val="00C353D1"/>
    <w:rsid w:val="00C3567E"/>
    <w:rsid w:val="00C35A97"/>
    <w:rsid w:val="00C35E7D"/>
    <w:rsid w:val="00C35FB6"/>
    <w:rsid w:val="00C362EA"/>
    <w:rsid w:val="00C36744"/>
    <w:rsid w:val="00C36FEE"/>
    <w:rsid w:val="00C37107"/>
    <w:rsid w:val="00C3722C"/>
    <w:rsid w:val="00C37693"/>
    <w:rsid w:val="00C3772E"/>
    <w:rsid w:val="00C37830"/>
    <w:rsid w:val="00C3796F"/>
    <w:rsid w:val="00C37D5E"/>
    <w:rsid w:val="00C40619"/>
    <w:rsid w:val="00C409D5"/>
    <w:rsid w:val="00C40E3F"/>
    <w:rsid w:val="00C40FFB"/>
    <w:rsid w:val="00C413C2"/>
    <w:rsid w:val="00C41AFB"/>
    <w:rsid w:val="00C42065"/>
    <w:rsid w:val="00C420E5"/>
    <w:rsid w:val="00C42219"/>
    <w:rsid w:val="00C428EC"/>
    <w:rsid w:val="00C42E04"/>
    <w:rsid w:val="00C42FFC"/>
    <w:rsid w:val="00C432F5"/>
    <w:rsid w:val="00C43598"/>
    <w:rsid w:val="00C43982"/>
    <w:rsid w:val="00C43D7F"/>
    <w:rsid w:val="00C43E7A"/>
    <w:rsid w:val="00C4460D"/>
    <w:rsid w:val="00C44BEE"/>
    <w:rsid w:val="00C44D7F"/>
    <w:rsid w:val="00C44F11"/>
    <w:rsid w:val="00C45488"/>
    <w:rsid w:val="00C45A84"/>
    <w:rsid w:val="00C462FE"/>
    <w:rsid w:val="00C4654D"/>
    <w:rsid w:val="00C466E6"/>
    <w:rsid w:val="00C4674E"/>
    <w:rsid w:val="00C46C1E"/>
    <w:rsid w:val="00C46CEF"/>
    <w:rsid w:val="00C46DED"/>
    <w:rsid w:val="00C470B3"/>
    <w:rsid w:val="00C472FE"/>
    <w:rsid w:val="00C474D3"/>
    <w:rsid w:val="00C4792D"/>
    <w:rsid w:val="00C506E0"/>
    <w:rsid w:val="00C50C91"/>
    <w:rsid w:val="00C50DD6"/>
    <w:rsid w:val="00C517EC"/>
    <w:rsid w:val="00C51D44"/>
    <w:rsid w:val="00C51E2C"/>
    <w:rsid w:val="00C51EC1"/>
    <w:rsid w:val="00C520B6"/>
    <w:rsid w:val="00C52110"/>
    <w:rsid w:val="00C52184"/>
    <w:rsid w:val="00C522D0"/>
    <w:rsid w:val="00C523A2"/>
    <w:rsid w:val="00C52CCA"/>
    <w:rsid w:val="00C537AD"/>
    <w:rsid w:val="00C541D2"/>
    <w:rsid w:val="00C54429"/>
    <w:rsid w:val="00C5459E"/>
    <w:rsid w:val="00C545A8"/>
    <w:rsid w:val="00C559E4"/>
    <w:rsid w:val="00C55B6B"/>
    <w:rsid w:val="00C55BEF"/>
    <w:rsid w:val="00C565DD"/>
    <w:rsid w:val="00C56821"/>
    <w:rsid w:val="00C56BE7"/>
    <w:rsid w:val="00C56DAF"/>
    <w:rsid w:val="00C56F76"/>
    <w:rsid w:val="00C57049"/>
    <w:rsid w:val="00C57069"/>
    <w:rsid w:val="00C571F6"/>
    <w:rsid w:val="00C5751B"/>
    <w:rsid w:val="00C57563"/>
    <w:rsid w:val="00C5776B"/>
    <w:rsid w:val="00C578B2"/>
    <w:rsid w:val="00C57A16"/>
    <w:rsid w:val="00C60081"/>
    <w:rsid w:val="00C600BD"/>
    <w:rsid w:val="00C602D0"/>
    <w:rsid w:val="00C610BA"/>
    <w:rsid w:val="00C615C8"/>
    <w:rsid w:val="00C61893"/>
    <w:rsid w:val="00C62B18"/>
    <w:rsid w:val="00C62B4C"/>
    <w:rsid w:val="00C62CFC"/>
    <w:rsid w:val="00C62F85"/>
    <w:rsid w:val="00C63096"/>
    <w:rsid w:val="00C6322B"/>
    <w:rsid w:val="00C63287"/>
    <w:rsid w:val="00C63D7C"/>
    <w:rsid w:val="00C63E3F"/>
    <w:rsid w:val="00C63F8A"/>
    <w:rsid w:val="00C63FEE"/>
    <w:rsid w:val="00C6411C"/>
    <w:rsid w:val="00C644C8"/>
    <w:rsid w:val="00C64668"/>
    <w:rsid w:val="00C64915"/>
    <w:rsid w:val="00C6495E"/>
    <w:rsid w:val="00C65088"/>
    <w:rsid w:val="00C65259"/>
    <w:rsid w:val="00C653AE"/>
    <w:rsid w:val="00C654E0"/>
    <w:rsid w:val="00C65556"/>
    <w:rsid w:val="00C65ABD"/>
    <w:rsid w:val="00C660DA"/>
    <w:rsid w:val="00C66400"/>
    <w:rsid w:val="00C66544"/>
    <w:rsid w:val="00C67146"/>
    <w:rsid w:val="00C67A10"/>
    <w:rsid w:val="00C67C02"/>
    <w:rsid w:val="00C67D40"/>
    <w:rsid w:val="00C7007C"/>
    <w:rsid w:val="00C701AF"/>
    <w:rsid w:val="00C702EC"/>
    <w:rsid w:val="00C704EC"/>
    <w:rsid w:val="00C70762"/>
    <w:rsid w:val="00C7082E"/>
    <w:rsid w:val="00C70C85"/>
    <w:rsid w:val="00C718D5"/>
    <w:rsid w:val="00C71E7D"/>
    <w:rsid w:val="00C71F6E"/>
    <w:rsid w:val="00C72A78"/>
    <w:rsid w:val="00C72E43"/>
    <w:rsid w:val="00C735FC"/>
    <w:rsid w:val="00C7377E"/>
    <w:rsid w:val="00C741A5"/>
    <w:rsid w:val="00C74319"/>
    <w:rsid w:val="00C74772"/>
    <w:rsid w:val="00C747CA"/>
    <w:rsid w:val="00C748FD"/>
    <w:rsid w:val="00C74B8B"/>
    <w:rsid w:val="00C74BE1"/>
    <w:rsid w:val="00C74C81"/>
    <w:rsid w:val="00C74E80"/>
    <w:rsid w:val="00C75586"/>
    <w:rsid w:val="00C757C6"/>
    <w:rsid w:val="00C75869"/>
    <w:rsid w:val="00C75EA0"/>
    <w:rsid w:val="00C76262"/>
    <w:rsid w:val="00C76A00"/>
    <w:rsid w:val="00C7775F"/>
    <w:rsid w:val="00C779E7"/>
    <w:rsid w:val="00C8025A"/>
    <w:rsid w:val="00C80BF9"/>
    <w:rsid w:val="00C80D4F"/>
    <w:rsid w:val="00C80EAC"/>
    <w:rsid w:val="00C810A1"/>
    <w:rsid w:val="00C81114"/>
    <w:rsid w:val="00C813BB"/>
    <w:rsid w:val="00C81497"/>
    <w:rsid w:val="00C82D0D"/>
    <w:rsid w:val="00C82D23"/>
    <w:rsid w:val="00C83091"/>
    <w:rsid w:val="00C8341D"/>
    <w:rsid w:val="00C83527"/>
    <w:rsid w:val="00C83582"/>
    <w:rsid w:val="00C84630"/>
    <w:rsid w:val="00C848D9"/>
    <w:rsid w:val="00C849CD"/>
    <w:rsid w:val="00C85138"/>
    <w:rsid w:val="00C85B90"/>
    <w:rsid w:val="00C85CDD"/>
    <w:rsid w:val="00C86035"/>
    <w:rsid w:val="00C86749"/>
    <w:rsid w:val="00C8719E"/>
    <w:rsid w:val="00C87231"/>
    <w:rsid w:val="00C873D3"/>
    <w:rsid w:val="00C87527"/>
    <w:rsid w:val="00C87768"/>
    <w:rsid w:val="00C8782D"/>
    <w:rsid w:val="00C87DC4"/>
    <w:rsid w:val="00C87E54"/>
    <w:rsid w:val="00C90063"/>
    <w:rsid w:val="00C9061E"/>
    <w:rsid w:val="00C906AE"/>
    <w:rsid w:val="00C90A37"/>
    <w:rsid w:val="00C90A9A"/>
    <w:rsid w:val="00C90BBD"/>
    <w:rsid w:val="00C91172"/>
    <w:rsid w:val="00C917DF"/>
    <w:rsid w:val="00C92501"/>
    <w:rsid w:val="00C92615"/>
    <w:rsid w:val="00C9278A"/>
    <w:rsid w:val="00C9296A"/>
    <w:rsid w:val="00C9408D"/>
    <w:rsid w:val="00C9421C"/>
    <w:rsid w:val="00C94449"/>
    <w:rsid w:val="00C94933"/>
    <w:rsid w:val="00C94AF3"/>
    <w:rsid w:val="00C94D13"/>
    <w:rsid w:val="00C94D35"/>
    <w:rsid w:val="00C94DBF"/>
    <w:rsid w:val="00C95113"/>
    <w:rsid w:val="00C9521C"/>
    <w:rsid w:val="00C95B34"/>
    <w:rsid w:val="00C961AA"/>
    <w:rsid w:val="00C96218"/>
    <w:rsid w:val="00C9641B"/>
    <w:rsid w:val="00C96481"/>
    <w:rsid w:val="00C966DA"/>
    <w:rsid w:val="00C9775A"/>
    <w:rsid w:val="00C97F1C"/>
    <w:rsid w:val="00CA0007"/>
    <w:rsid w:val="00CA0062"/>
    <w:rsid w:val="00CA00F3"/>
    <w:rsid w:val="00CA01E4"/>
    <w:rsid w:val="00CA032F"/>
    <w:rsid w:val="00CA0535"/>
    <w:rsid w:val="00CA0836"/>
    <w:rsid w:val="00CA09C2"/>
    <w:rsid w:val="00CA0B50"/>
    <w:rsid w:val="00CA1119"/>
    <w:rsid w:val="00CA149D"/>
    <w:rsid w:val="00CA14E0"/>
    <w:rsid w:val="00CA186F"/>
    <w:rsid w:val="00CA1CDE"/>
    <w:rsid w:val="00CA1E61"/>
    <w:rsid w:val="00CA2EE6"/>
    <w:rsid w:val="00CA347E"/>
    <w:rsid w:val="00CA3970"/>
    <w:rsid w:val="00CA3B63"/>
    <w:rsid w:val="00CA3F59"/>
    <w:rsid w:val="00CA406D"/>
    <w:rsid w:val="00CA40ED"/>
    <w:rsid w:val="00CA417C"/>
    <w:rsid w:val="00CA4220"/>
    <w:rsid w:val="00CA505E"/>
    <w:rsid w:val="00CA519A"/>
    <w:rsid w:val="00CA52CA"/>
    <w:rsid w:val="00CA5709"/>
    <w:rsid w:val="00CA589B"/>
    <w:rsid w:val="00CA5B34"/>
    <w:rsid w:val="00CA61E0"/>
    <w:rsid w:val="00CA6A11"/>
    <w:rsid w:val="00CA6CC5"/>
    <w:rsid w:val="00CA6FA0"/>
    <w:rsid w:val="00CA6FF7"/>
    <w:rsid w:val="00CA7351"/>
    <w:rsid w:val="00CA7B33"/>
    <w:rsid w:val="00CA7CA1"/>
    <w:rsid w:val="00CA7E48"/>
    <w:rsid w:val="00CB005C"/>
    <w:rsid w:val="00CB00D5"/>
    <w:rsid w:val="00CB0184"/>
    <w:rsid w:val="00CB0D80"/>
    <w:rsid w:val="00CB0E20"/>
    <w:rsid w:val="00CB1732"/>
    <w:rsid w:val="00CB1982"/>
    <w:rsid w:val="00CB19BF"/>
    <w:rsid w:val="00CB1B7D"/>
    <w:rsid w:val="00CB1C2C"/>
    <w:rsid w:val="00CB1E40"/>
    <w:rsid w:val="00CB1F64"/>
    <w:rsid w:val="00CB2A40"/>
    <w:rsid w:val="00CB2AC8"/>
    <w:rsid w:val="00CB2C0C"/>
    <w:rsid w:val="00CB31ED"/>
    <w:rsid w:val="00CB32F7"/>
    <w:rsid w:val="00CB3579"/>
    <w:rsid w:val="00CB377F"/>
    <w:rsid w:val="00CB3BC7"/>
    <w:rsid w:val="00CB3E8A"/>
    <w:rsid w:val="00CB4059"/>
    <w:rsid w:val="00CB42F3"/>
    <w:rsid w:val="00CB442E"/>
    <w:rsid w:val="00CB44D3"/>
    <w:rsid w:val="00CB46B1"/>
    <w:rsid w:val="00CB4D18"/>
    <w:rsid w:val="00CB4F87"/>
    <w:rsid w:val="00CB4FB2"/>
    <w:rsid w:val="00CB5154"/>
    <w:rsid w:val="00CB55B5"/>
    <w:rsid w:val="00CB55BC"/>
    <w:rsid w:val="00CB5F0C"/>
    <w:rsid w:val="00CB63EE"/>
    <w:rsid w:val="00CB68BF"/>
    <w:rsid w:val="00CB6CB3"/>
    <w:rsid w:val="00CB6D87"/>
    <w:rsid w:val="00CB6DD6"/>
    <w:rsid w:val="00CB71D0"/>
    <w:rsid w:val="00CB73C8"/>
    <w:rsid w:val="00CB7977"/>
    <w:rsid w:val="00CB7A5F"/>
    <w:rsid w:val="00CB7C77"/>
    <w:rsid w:val="00CB7EE4"/>
    <w:rsid w:val="00CC026C"/>
    <w:rsid w:val="00CC08F5"/>
    <w:rsid w:val="00CC0991"/>
    <w:rsid w:val="00CC0A5A"/>
    <w:rsid w:val="00CC1028"/>
    <w:rsid w:val="00CC1167"/>
    <w:rsid w:val="00CC199C"/>
    <w:rsid w:val="00CC1B74"/>
    <w:rsid w:val="00CC21EF"/>
    <w:rsid w:val="00CC2346"/>
    <w:rsid w:val="00CC2685"/>
    <w:rsid w:val="00CC2831"/>
    <w:rsid w:val="00CC28CA"/>
    <w:rsid w:val="00CC2E50"/>
    <w:rsid w:val="00CC31FD"/>
    <w:rsid w:val="00CC34C0"/>
    <w:rsid w:val="00CC3517"/>
    <w:rsid w:val="00CC390F"/>
    <w:rsid w:val="00CC39B3"/>
    <w:rsid w:val="00CC3D44"/>
    <w:rsid w:val="00CC3D9C"/>
    <w:rsid w:val="00CC4109"/>
    <w:rsid w:val="00CC417E"/>
    <w:rsid w:val="00CC430F"/>
    <w:rsid w:val="00CC4335"/>
    <w:rsid w:val="00CC481E"/>
    <w:rsid w:val="00CC4CC5"/>
    <w:rsid w:val="00CC4EA8"/>
    <w:rsid w:val="00CC5036"/>
    <w:rsid w:val="00CC5292"/>
    <w:rsid w:val="00CC5427"/>
    <w:rsid w:val="00CC543E"/>
    <w:rsid w:val="00CC56AD"/>
    <w:rsid w:val="00CC56B5"/>
    <w:rsid w:val="00CC5CE3"/>
    <w:rsid w:val="00CC5D0B"/>
    <w:rsid w:val="00CC63D5"/>
    <w:rsid w:val="00CC6887"/>
    <w:rsid w:val="00CD04DC"/>
    <w:rsid w:val="00CD0505"/>
    <w:rsid w:val="00CD091C"/>
    <w:rsid w:val="00CD0B68"/>
    <w:rsid w:val="00CD0BA7"/>
    <w:rsid w:val="00CD0C1B"/>
    <w:rsid w:val="00CD0DFC"/>
    <w:rsid w:val="00CD0EF0"/>
    <w:rsid w:val="00CD1B91"/>
    <w:rsid w:val="00CD200B"/>
    <w:rsid w:val="00CD257D"/>
    <w:rsid w:val="00CD273B"/>
    <w:rsid w:val="00CD2A7C"/>
    <w:rsid w:val="00CD2D1C"/>
    <w:rsid w:val="00CD3052"/>
    <w:rsid w:val="00CD3343"/>
    <w:rsid w:val="00CD3709"/>
    <w:rsid w:val="00CD37FA"/>
    <w:rsid w:val="00CD3C44"/>
    <w:rsid w:val="00CD3DFD"/>
    <w:rsid w:val="00CD3E39"/>
    <w:rsid w:val="00CD3EC3"/>
    <w:rsid w:val="00CD3FFF"/>
    <w:rsid w:val="00CD4441"/>
    <w:rsid w:val="00CD4B4A"/>
    <w:rsid w:val="00CD4D4E"/>
    <w:rsid w:val="00CD4D51"/>
    <w:rsid w:val="00CD533F"/>
    <w:rsid w:val="00CD566D"/>
    <w:rsid w:val="00CD5878"/>
    <w:rsid w:val="00CD59F8"/>
    <w:rsid w:val="00CD5C6B"/>
    <w:rsid w:val="00CD5D50"/>
    <w:rsid w:val="00CD642C"/>
    <w:rsid w:val="00CD649E"/>
    <w:rsid w:val="00CD6512"/>
    <w:rsid w:val="00CD6617"/>
    <w:rsid w:val="00CD6682"/>
    <w:rsid w:val="00CD67F1"/>
    <w:rsid w:val="00CD68EB"/>
    <w:rsid w:val="00CD6A95"/>
    <w:rsid w:val="00CD6C89"/>
    <w:rsid w:val="00CD731B"/>
    <w:rsid w:val="00CD7394"/>
    <w:rsid w:val="00CD76B0"/>
    <w:rsid w:val="00CD7BDD"/>
    <w:rsid w:val="00CD7EF8"/>
    <w:rsid w:val="00CE0715"/>
    <w:rsid w:val="00CE08E9"/>
    <w:rsid w:val="00CE092B"/>
    <w:rsid w:val="00CE0FEF"/>
    <w:rsid w:val="00CE1747"/>
    <w:rsid w:val="00CE1F85"/>
    <w:rsid w:val="00CE20E7"/>
    <w:rsid w:val="00CE2338"/>
    <w:rsid w:val="00CE2A0D"/>
    <w:rsid w:val="00CE2B85"/>
    <w:rsid w:val="00CE2C4A"/>
    <w:rsid w:val="00CE2CDF"/>
    <w:rsid w:val="00CE2D8F"/>
    <w:rsid w:val="00CE2F97"/>
    <w:rsid w:val="00CE30E5"/>
    <w:rsid w:val="00CE3288"/>
    <w:rsid w:val="00CE3417"/>
    <w:rsid w:val="00CE3443"/>
    <w:rsid w:val="00CE35C1"/>
    <w:rsid w:val="00CE3964"/>
    <w:rsid w:val="00CE40B3"/>
    <w:rsid w:val="00CE413D"/>
    <w:rsid w:val="00CE4770"/>
    <w:rsid w:val="00CE480B"/>
    <w:rsid w:val="00CE5355"/>
    <w:rsid w:val="00CE55B0"/>
    <w:rsid w:val="00CE56FD"/>
    <w:rsid w:val="00CE580A"/>
    <w:rsid w:val="00CE59DF"/>
    <w:rsid w:val="00CE5AF1"/>
    <w:rsid w:val="00CE5D68"/>
    <w:rsid w:val="00CE696F"/>
    <w:rsid w:val="00CE69F5"/>
    <w:rsid w:val="00CE6D07"/>
    <w:rsid w:val="00CE7204"/>
    <w:rsid w:val="00CE7474"/>
    <w:rsid w:val="00CE74C8"/>
    <w:rsid w:val="00CE7970"/>
    <w:rsid w:val="00CE7BE2"/>
    <w:rsid w:val="00CE7D8D"/>
    <w:rsid w:val="00CE7F91"/>
    <w:rsid w:val="00CF00DE"/>
    <w:rsid w:val="00CF010A"/>
    <w:rsid w:val="00CF0384"/>
    <w:rsid w:val="00CF084E"/>
    <w:rsid w:val="00CF0D80"/>
    <w:rsid w:val="00CF15AF"/>
    <w:rsid w:val="00CF186F"/>
    <w:rsid w:val="00CF18B0"/>
    <w:rsid w:val="00CF1C87"/>
    <w:rsid w:val="00CF1EA4"/>
    <w:rsid w:val="00CF203A"/>
    <w:rsid w:val="00CF278F"/>
    <w:rsid w:val="00CF2845"/>
    <w:rsid w:val="00CF2851"/>
    <w:rsid w:val="00CF285D"/>
    <w:rsid w:val="00CF2BD5"/>
    <w:rsid w:val="00CF31CC"/>
    <w:rsid w:val="00CF334E"/>
    <w:rsid w:val="00CF35F7"/>
    <w:rsid w:val="00CF3929"/>
    <w:rsid w:val="00CF3CB9"/>
    <w:rsid w:val="00CF414E"/>
    <w:rsid w:val="00CF4701"/>
    <w:rsid w:val="00CF4970"/>
    <w:rsid w:val="00CF49A0"/>
    <w:rsid w:val="00CF4D41"/>
    <w:rsid w:val="00CF4DF8"/>
    <w:rsid w:val="00CF4F04"/>
    <w:rsid w:val="00CF55D5"/>
    <w:rsid w:val="00CF5A7E"/>
    <w:rsid w:val="00CF5E7F"/>
    <w:rsid w:val="00CF607D"/>
    <w:rsid w:val="00CF6773"/>
    <w:rsid w:val="00CF6CE7"/>
    <w:rsid w:val="00CF7B2D"/>
    <w:rsid w:val="00CF7BFB"/>
    <w:rsid w:val="00CF7D47"/>
    <w:rsid w:val="00CF7D73"/>
    <w:rsid w:val="00CF7F35"/>
    <w:rsid w:val="00D00616"/>
    <w:rsid w:val="00D00976"/>
    <w:rsid w:val="00D00E0A"/>
    <w:rsid w:val="00D00F06"/>
    <w:rsid w:val="00D0177D"/>
    <w:rsid w:val="00D01793"/>
    <w:rsid w:val="00D02016"/>
    <w:rsid w:val="00D02BE9"/>
    <w:rsid w:val="00D03100"/>
    <w:rsid w:val="00D03339"/>
    <w:rsid w:val="00D03435"/>
    <w:rsid w:val="00D03913"/>
    <w:rsid w:val="00D03F5F"/>
    <w:rsid w:val="00D03F8F"/>
    <w:rsid w:val="00D04054"/>
    <w:rsid w:val="00D04218"/>
    <w:rsid w:val="00D043E8"/>
    <w:rsid w:val="00D04764"/>
    <w:rsid w:val="00D048EF"/>
    <w:rsid w:val="00D04A90"/>
    <w:rsid w:val="00D04DDA"/>
    <w:rsid w:val="00D04FA5"/>
    <w:rsid w:val="00D05A0F"/>
    <w:rsid w:val="00D05E2F"/>
    <w:rsid w:val="00D05F13"/>
    <w:rsid w:val="00D05F7C"/>
    <w:rsid w:val="00D062D1"/>
    <w:rsid w:val="00D06658"/>
    <w:rsid w:val="00D0688E"/>
    <w:rsid w:val="00D06A5F"/>
    <w:rsid w:val="00D0710C"/>
    <w:rsid w:val="00D075EA"/>
    <w:rsid w:val="00D07609"/>
    <w:rsid w:val="00D07FB0"/>
    <w:rsid w:val="00D100AB"/>
    <w:rsid w:val="00D10B67"/>
    <w:rsid w:val="00D10E32"/>
    <w:rsid w:val="00D10EE7"/>
    <w:rsid w:val="00D11280"/>
    <w:rsid w:val="00D11599"/>
    <w:rsid w:val="00D11929"/>
    <w:rsid w:val="00D11A8E"/>
    <w:rsid w:val="00D11BFE"/>
    <w:rsid w:val="00D11C12"/>
    <w:rsid w:val="00D11C6E"/>
    <w:rsid w:val="00D11DD1"/>
    <w:rsid w:val="00D1200B"/>
    <w:rsid w:val="00D124F4"/>
    <w:rsid w:val="00D1270F"/>
    <w:rsid w:val="00D132B1"/>
    <w:rsid w:val="00D1341C"/>
    <w:rsid w:val="00D1375A"/>
    <w:rsid w:val="00D13FC2"/>
    <w:rsid w:val="00D14C4B"/>
    <w:rsid w:val="00D1527F"/>
    <w:rsid w:val="00D158B2"/>
    <w:rsid w:val="00D1598B"/>
    <w:rsid w:val="00D1601B"/>
    <w:rsid w:val="00D1613A"/>
    <w:rsid w:val="00D16526"/>
    <w:rsid w:val="00D16656"/>
    <w:rsid w:val="00D169B6"/>
    <w:rsid w:val="00D16A8A"/>
    <w:rsid w:val="00D16CE0"/>
    <w:rsid w:val="00D16E8C"/>
    <w:rsid w:val="00D1707D"/>
    <w:rsid w:val="00D17AA8"/>
    <w:rsid w:val="00D17AD8"/>
    <w:rsid w:val="00D17CAE"/>
    <w:rsid w:val="00D200D5"/>
    <w:rsid w:val="00D2012A"/>
    <w:rsid w:val="00D205FA"/>
    <w:rsid w:val="00D20AC1"/>
    <w:rsid w:val="00D20AE5"/>
    <w:rsid w:val="00D20B17"/>
    <w:rsid w:val="00D21152"/>
    <w:rsid w:val="00D21654"/>
    <w:rsid w:val="00D21693"/>
    <w:rsid w:val="00D21733"/>
    <w:rsid w:val="00D2176F"/>
    <w:rsid w:val="00D21C25"/>
    <w:rsid w:val="00D21D17"/>
    <w:rsid w:val="00D21EF7"/>
    <w:rsid w:val="00D21FEC"/>
    <w:rsid w:val="00D2228D"/>
    <w:rsid w:val="00D2243A"/>
    <w:rsid w:val="00D224CE"/>
    <w:rsid w:val="00D224F3"/>
    <w:rsid w:val="00D228EB"/>
    <w:rsid w:val="00D229CC"/>
    <w:rsid w:val="00D22B27"/>
    <w:rsid w:val="00D231A9"/>
    <w:rsid w:val="00D234DA"/>
    <w:rsid w:val="00D241CE"/>
    <w:rsid w:val="00D24239"/>
    <w:rsid w:val="00D2455F"/>
    <w:rsid w:val="00D24B42"/>
    <w:rsid w:val="00D250E9"/>
    <w:rsid w:val="00D254EE"/>
    <w:rsid w:val="00D257DC"/>
    <w:rsid w:val="00D25B1E"/>
    <w:rsid w:val="00D25DCA"/>
    <w:rsid w:val="00D2613F"/>
    <w:rsid w:val="00D26246"/>
    <w:rsid w:val="00D263D5"/>
    <w:rsid w:val="00D26419"/>
    <w:rsid w:val="00D264C6"/>
    <w:rsid w:val="00D2690D"/>
    <w:rsid w:val="00D26C98"/>
    <w:rsid w:val="00D27054"/>
    <w:rsid w:val="00D273DE"/>
    <w:rsid w:val="00D278F7"/>
    <w:rsid w:val="00D27ABA"/>
    <w:rsid w:val="00D27DCE"/>
    <w:rsid w:val="00D3004C"/>
    <w:rsid w:val="00D300B3"/>
    <w:rsid w:val="00D30B61"/>
    <w:rsid w:val="00D310AA"/>
    <w:rsid w:val="00D31226"/>
    <w:rsid w:val="00D31523"/>
    <w:rsid w:val="00D31D9F"/>
    <w:rsid w:val="00D31E5F"/>
    <w:rsid w:val="00D324C3"/>
    <w:rsid w:val="00D3265C"/>
    <w:rsid w:val="00D32D9C"/>
    <w:rsid w:val="00D32F25"/>
    <w:rsid w:val="00D32FF8"/>
    <w:rsid w:val="00D33CD3"/>
    <w:rsid w:val="00D33F91"/>
    <w:rsid w:val="00D34941"/>
    <w:rsid w:val="00D349BB"/>
    <w:rsid w:val="00D34B7F"/>
    <w:rsid w:val="00D350C8"/>
    <w:rsid w:val="00D357A8"/>
    <w:rsid w:val="00D358CC"/>
    <w:rsid w:val="00D35E00"/>
    <w:rsid w:val="00D35F55"/>
    <w:rsid w:val="00D3617B"/>
    <w:rsid w:val="00D3682E"/>
    <w:rsid w:val="00D36966"/>
    <w:rsid w:val="00D36A84"/>
    <w:rsid w:val="00D37310"/>
    <w:rsid w:val="00D37367"/>
    <w:rsid w:val="00D377AD"/>
    <w:rsid w:val="00D377F0"/>
    <w:rsid w:val="00D37981"/>
    <w:rsid w:val="00D4002A"/>
    <w:rsid w:val="00D40557"/>
    <w:rsid w:val="00D40735"/>
    <w:rsid w:val="00D40AF0"/>
    <w:rsid w:val="00D412E5"/>
    <w:rsid w:val="00D41408"/>
    <w:rsid w:val="00D42322"/>
    <w:rsid w:val="00D42678"/>
    <w:rsid w:val="00D429CF"/>
    <w:rsid w:val="00D42BFA"/>
    <w:rsid w:val="00D42D39"/>
    <w:rsid w:val="00D432DF"/>
    <w:rsid w:val="00D43364"/>
    <w:rsid w:val="00D43400"/>
    <w:rsid w:val="00D44292"/>
    <w:rsid w:val="00D44386"/>
    <w:rsid w:val="00D447C4"/>
    <w:rsid w:val="00D447F6"/>
    <w:rsid w:val="00D44C41"/>
    <w:rsid w:val="00D4503C"/>
    <w:rsid w:val="00D453E9"/>
    <w:rsid w:val="00D458AA"/>
    <w:rsid w:val="00D45E09"/>
    <w:rsid w:val="00D46180"/>
    <w:rsid w:val="00D462CC"/>
    <w:rsid w:val="00D4632E"/>
    <w:rsid w:val="00D4699A"/>
    <w:rsid w:val="00D46E75"/>
    <w:rsid w:val="00D47564"/>
    <w:rsid w:val="00D47C86"/>
    <w:rsid w:val="00D504A1"/>
    <w:rsid w:val="00D504CF"/>
    <w:rsid w:val="00D505CA"/>
    <w:rsid w:val="00D50E4F"/>
    <w:rsid w:val="00D5115F"/>
    <w:rsid w:val="00D513BC"/>
    <w:rsid w:val="00D513F8"/>
    <w:rsid w:val="00D51548"/>
    <w:rsid w:val="00D51D44"/>
    <w:rsid w:val="00D5237A"/>
    <w:rsid w:val="00D52654"/>
    <w:rsid w:val="00D5271B"/>
    <w:rsid w:val="00D52ECE"/>
    <w:rsid w:val="00D52F48"/>
    <w:rsid w:val="00D531DE"/>
    <w:rsid w:val="00D5324B"/>
    <w:rsid w:val="00D53955"/>
    <w:rsid w:val="00D53F55"/>
    <w:rsid w:val="00D54376"/>
    <w:rsid w:val="00D54B3A"/>
    <w:rsid w:val="00D54B92"/>
    <w:rsid w:val="00D54FCB"/>
    <w:rsid w:val="00D5501D"/>
    <w:rsid w:val="00D550B6"/>
    <w:rsid w:val="00D550E6"/>
    <w:rsid w:val="00D551AA"/>
    <w:rsid w:val="00D55366"/>
    <w:rsid w:val="00D55681"/>
    <w:rsid w:val="00D5647C"/>
    <w:rsid w:val="00D5648A"/>
    <w:rsid w:val="00D564AA"/>
    <w:rsid w:val="00D56625"/>
    <w:rsid w:val="00D5677D"/>
    <w:rsid w:val="00D56806"/>
    <w:rsid w:val="00D5689B"/>
    <w:rsid w:val="00D56B9E"/>
    <w:rsid w:val="00D56C18"/>
    <w:rsid w:val="00D56DDC"/>
    <w:rsid w:val="00D56E4D"/>
    <w:rsid w:val="00D56E67"/>
    <w:rsid w:val="00D570A8"/>
    <w:rsid w:val="00D570DC"/>
    <w:rsid w:val="00D5716B"/>
    <w:rsid w:val="00D5755E"/>
    <w:rsid w:val="00D57616"/>
    <w:rsid w:val="00D578C5"/>
    <w:rsid w:val="00D57ADF"/>
    <w:rsid w:val="00D57C92"/>
    <w:rsid w:val="00D60121"/>
    <w:rsid w:val="00D60342"/>
    <w:rsid w:val="00D6045F"/>
    <w:rsid w:val="00D605D6"/>
    <w:rsid w:val="00D608CA"/>
    <w:rsid w:val="00D60AEB"/>
    <w:rsid w:val="00D60FEE"/>
    <w:rsid w:val="00D611AD"/>
    <w:rsid w:val="00D62259"/>
    <w:rsid w:val="00D62623"/>
    <w:rsid w:val="00D6269D"/>
    <w:rsid w:val="00D6322D"/>
    <w:rsid w:val="00D63479"/>
    <w:rsid w:val="00D63580"/>
    <w:rsid w:val="00D6365C"/>
    <w:rsid w:val="00D637B2"/>
    <w:rsid w:val="00D63C6D"/>
    <w:rsid w:val="00D63CCD"/>
    <w:rsid w:val="00D63D91"/>
    <w:rsid w:val="00D63DAD"/>
    <w:rsid w:val="00D64A06"/>
    <w:rsid w:val="00D64C36"/>
    <w:rsid w:val="00D65150"/>
    <w:rsid w:val="00D6515C"/>
    <w:rsid w:val="00D6534E"/>
    <w:rsid w:val="00D65660"/>
    <w:rsid w:val="00D6587F"/>
    <w:rsid w:val="00D658AE"/>
    <w:rsid w:val="00D658D6"/>
    <w:rsid w:val="00D65D87"/>
    <w:rsid w:val="00D65DFC"/>
    <w:rsid w:val="00D66558"/>
    <w:rsid w:val="00D6664A"/>
    <w:rsid w:val="00D6696D"/>
    <w:rsid w:val="00D66D20"/>
    <w:rsid w:val="00D66DE9"/>
    <w:rsid w:val="00D66E20"/>
    <w:rsid w:val="00D67F22"/>
    <w:rsid w:val="00D7051B"/>
    <w:rsid w:val="00D70D05"/>
    <w:rsid w:val="00D70D5E"/>
    <w:rsid w:val="00D715F9"/>
    <w:rsid w:val="00D717A6"/>
    <w:rsid w:val="00D721D6"/>
    <w:rsid w:val="00D72447"/>
    <w:rsid w:val="00D725CF"/>
    <w:rsid w:val="00D72836"/>
    <w:rsid w:val="00D72D5D"/>
    <w:rsid w:val="00D731BE"/>
    <w:rsid w:val="00D73384"/>
    <w:rsid w:val="00D734EC"/>
    <w:rsid w:val="00D7361F"/>
    <w:rsid w:val="00D736AA"/>
    <w:rsid w:val="00D73B97"/>
    <w:rsid w:val="00D73DCD"/>
    <w:rsid w:val="00D73E86"/>
    <w:rsid w:val="00D74104"/>
    <w:rsid w:val="00D74475"/>
    <w:rsid w:val="00D744C7"/>
    <w:rsid w:val="00D748D3"/>
    <w:rsid w:val="00D74AC4"/>
    <w:rsid w:val="00D750FB"/>
    <w:rsid w:val="00D75151"/>
    <w:rsid w:val="00D75244"/>
    <w:rsid w:val="00D75AF5"/>
    <w:rsid w:val="00D75D20"/>
    <w:rsid w:val="00D75E0E"/>
    <w:rsid w:val="00D76590"/>
    <w:rsid w:val="00D76A73"/>
    <w:rsid w:val="00D76E63"/>
    <w:rsid w:val="00D76EED"/>
    <w:rsid w:val="00D77185"/>
    <w:rsid w:val="00D77267"/>
    <w:rsid w:val="00D77839"/>
    <w:rsid w:val="00D77D60"/>
    <w:rsid w:val="00D8022C"/>
    <w:rsid w:val="00D80313"/>
    <w:rsid w:val="00D803B4"/>
    <w:rsid w:val="00D809E6"/>
    <w:rsid w:val="00D80DC2"/>
    <w:rsid w:val="00D80E7F"/>
    <w:rsid w:val="00D80FDA"/>
    <w:rsid w:val="00D81054"/>
    <w:rsid w:val="00D8117F"/>
    <w:rsid w:val="00D81802"/>
    <w:rsid w:val="00D81980"/>
    <w:rsid w:val="00D81FF1"/>
    <w:rsid w:val="00D8201F"/>
    <w:rsid w:val="00D8216D"/>
    <w:rsid w:val="00D824E3"/>
    <w:rsid w:val="00D82627"/>
    <w:rsid w:val="00D82852"/>
    <w:rsid w:val="00D82889"/>
    <w:rsid w:val="00D82A0F"/>
    <w:rsid w:val="00D82A7C"/>
    <w:rsid w:val="00D8301A"/>
    <w:rsid w:val="00D83170"/>
    <w:rsid w:val="00D83235"/>
    <w:rsid w:val="00D8324C"/>
    <w:rsid w:val="00D83250"/>
    <w:rsid w:val="00D8340B"/>
    <w:rsid w:val="00D835D3"/>
    <w:rsid w:val="00D838F0"/>
    <w:rsid w:val="00D83983"/>
    <w:rsid w:val="00D83AFA"/>
    <w:rsid w:val="00D83D87"/>
    <w:rsid w:val="00D84853"/>
    <w:rsid w:val="00D84B4E"/>
    <w:rsid w:val="00D84CD1"/>
    <w:rsid w:val="00D84DCD"/>
    <w:rsid w:val="00D84DDB"/>
    <w:rsid w:val="00D85178"/>
    <w:rsid w:val="00D8543A"/>
    <w:rsid w:val="00D8584A"/>
    <w:rsid w:val="00D85CD8"/>
    <w:rsid w:val="00D85CE4"/>
    <w:rsid w:val="00D860ED"/>
    <w:rsid w:val="00D8635A"/>
    <w:rsid w:val="00D86A06"/>
    <w:rsid w:val="00D86C4D"/>
    <w:rsid w:val="00D8720A"/>
    <w:rsid w:val="00D87FF8"/>
    <w:rsid w:val="00D90127"/>
    <w:rsid w:val="00D90255"/>
    <w:rsid w:val="00D9065A"/>
    <w:rsid w:val="00D9070D"/>
    <w:rsid w:val="00D91325"/>
    <w:rsid w:val="00D9156D"/>
    <w:rsid w:val="00D91DB5"/>
    <w:rsid w:val="00D91F91"/>
    <w:rsid w:val="00D926B7"/>
    <w:rsid w:val="00D92F09"/>
    <w:rsid w:val="00D93508"/>
    <w:rsid w:val="00D93592"/>
    <w:rsid w:val="00D935AF"/>
    <w:rsid w:val="00D93686"/>
    <w:rsid w:val="00D938EC"/>
    <w:rsid w:val="00D93D11"/>
    <w:rsid w:val="00D93F32"/>
    <w:rsid w:val="00D9422C"/>
    <w:rsid w:val="00D94405"/>
    <w:rsid w:val="00D94575"/>
    <w:rsid w:val="00D9497B"/>
    <w:rsid w:val="00D95116"/>
    <w:rsid w:val="00D95378"/>
    <w:rsid w:val="00D95910"/>
    <w:rsid w:val="00D95A6D"/>
    <w:rsid w:val="00D95BF5"/>
    <w:rsid w:val="00D95C5B"/>
    <w:rsid w:val="00D96004"/>
    <w:rsid w:val="00D96290"/>
    <w:rsid w:val="00D963A6"/>
    <w:rsid w:val="00D969B3"/>
    <w:rsid w:val="00D96C83"/>
    <w:rsid w:val="00D97259"/>
    <w:rsid w:val="00D97420"/>
    <w:rsid w:val="00D975E8"/>
    <w:rsid w:val="00D9781E"/>
    <w:rsid w:val="00D97B1F"/>
    <w:rsid w:val="00D97E0E"/>
    <w:rsid w:val="00D97F59"/>
    <w:rsid w:val="00DA0D46"/>
    <w:rsid w:val="00DA0EF4"/>
    <w:rsid w:val="00DA13C6"/>
    <w:rsid w:val="00DA21F4"/>
    <w:rsid w:val="00DA2346"/>
    <w:rsid w:val="00DA3137"/>
    <w:rsid w:val="00DA357B"/>
    <w:rsid w:val="00DA3629"/>
    <w:rsid w:val="00DA37B3"/>
    <w:rsid w:val="00DA37BB"/>
    <w:rsid w:val="00DA3DE5"/>
    <w:rsid w:val="00DA3F2A"/>
    <w:rsid w:val="00DA412A"/>
    <w:rsid w:val="00DA4590"/>
    <w:rsid w:val="00DA45AC"/>
    <w:rsid w:val="00DA4A98"/>
    <w:rsid w:val="00DA4AAC"/>
    <w:rsid w:val="00DA532E"/>
    <w:rsid w:val="00DA547A"/>
    <w:rsid w:val="00DA5827"/>
    <w:rsid w:val="00DA5C88"/>
    <w:rsid w:val="00DA5E1A"/>
    <w:rsid w:val="00DA61D9"/>
    <w:rsid w:val="00DA6705"/>
    <w:rsid w:val="00DA6F4C"/>
    <w:rsid w:val="00DA6F94"/>
    <w:rsid w:val="00DA7354"/>
    <w:rsid w:val="00DA779D"/>
    <w:rsid w:val="00DA78A5"/>
    <w:rsid w:val="00DA7ED0"/>
    <w:rsid w:val="00DB000C"/>
    <w:rsid w:val="00DB0551"/>
    <w:rsid w:val="00DB05AB"/>
    <w:rsid w:val="00DB09AE"/>
    <w:rsid w:val="00DB0AAA"/>
    <w:rsid w:val="00DB128A"/>
    <w:rsid w:val="00DB1594"/>
    <w:rsid w:val="00DB1D80"/>
    <w:rsid w:val="00DB2335"/>
    <w:rsid w:val="00DB2B5D"/>
    <w:rsid w:val="00DB2B77"/>
    <w:rsid w:val="00DB313B"/>
    <w:rsid w:val="00DB3172"/>
    <w:rsid w:val="00DB31E4"/>
    <w:rsid w:val="00DB3466"/>
    <w:rsid w:val="00DB3479"/>
    <w:rsid w:val="00DB356A"/>
    <w:rsid w:val="00DB35A3"/>
    <w:rsid w:val="00DB37F9"/>
    <w:rsid w:val="00DB38D8"/>
    <w:rsid w:val="00DB3A70"/>
    <w:rsid w:val="00DB3BD2"/>
    <w:rsid w:val="00DB3C88"/>
    <w:rsid w:val="00DB3F9D"/>
    <w:rsid w:val="00DB403E"/>
    <w:rsid w:val="00DB42B4"/>
    <w:rsid w:val="00DB4728"/>
    <w:rsid w:val="00DB47DF"/>
    <w:rsid w:val="00DB4D13"/>
    <w:rsid w:val="00DB4FA5"/>
    <w:rsid w:val="00DB50B1"/>
    <w:rsid w:val="00DB50EC"/>
    <w:rsid w:val="00DB51D5"/>
    <w:rsid w:val="00DB545B"/>
    <w:rsid w:val="00DB6180"/>
    <w:rsid w:val="00DB61E2"/>
    <w:rsid w:val="00DB6647"/>
    <w:rsid w:val="00DB66CE"/>
    <w:rsid w:val="00DB67FF"/>
    <w:rsid w:val="00DB682D"/>
    <w:rsid w:val="00DB6A1D"/>
    <w:rsid w:val="00DB701E"/>
    <w:rsid w:val="00DB741D"/>
    <w:rsid w:val="00DB78A9"/>
    <w:rsid w:val="00DC018A"/>
    <w:rsid w:val="00DC01FD"/>
    <w:rsid w:val="00DC02D3"/>
    <w:rsid w:val="00DC038A"/>
    <w:rsid w:val="00DC0C15"/>
    <w:rsid w:val="00DC0F3E"/>
    <w:rsid w:val="00DC157D"/>
    <w:rsid w:val="00DC199A"/>
    <w:rsid w:val="00DC1A30"/>
    <w:rsid w:val="00DC1BA4"/>
    <w:rsid w:val="00DC2307"/>
    <w:rsid w:val="00DC2BD7"/>
    <w:rsid w:val="00DC2E84"/>
    <w:rsid w:val="00DC2EF6"/>
    <w:rsid w:val="00DC3332"/>
    <w:rsid w:val="00DC346E"/>
    <w:rsid w:val="00DC357F"/>
    <w:rsid w:val="00DC3E40"/>
    <w:rsid w:val="00DC4579"/>
    <w:rsid w:val="00DC4ACC"/>
    <w:rsid w:val="00DC4D9D"/>
    <w:rsid w:val="00DC56BB"/>
    <w:rsid w:val="00DC5754"/>
    <w:rsid w:val="00DC59B5"/>
    <w:rsid w:val="00DC5B73"/>
    <w:rsid w:val="00DC5F6C"/>
    <w:rsid w:val="00DC6438"/>
    <w:rsid w:val="00DC6670"/>
    <w:rsid w:val="00DC681F"/>
    <w:rsid w:val="00DC6974"/>
    <w:rsid w:val="00DC6A25"/>
    <w:rsid w:val="00DC73C5"/>
    <w:rsid w:val="00DC743A"/>
    <w:rsid w:val="00DC76FB"/>
    <w:rsid w:val="00DC7787"/>
    <w:rsid w:val="00DC7B91"/>
    <w:rsid w:val="00DC7C94"/>
    <w:rsid w:val="00DD0195"/>
    <w:rsid w:val="00DD0A6D"/>
    <w:rsid w:val="00DD106E"/>
    <w:rsid w:val="00DD116B"/>
    <w:rsid w:val="00DD12F2"/>
    <w:rsid w:val="00DD1621"/>
    <w:rsid w:val="00DD1A47"/>
    <w:rsid w:val="00DD245E"/>
    <w:rsid w:val="00DD27BB"/>
    <w:rsid w:val="00DD373E"/>
    <w:rsid w:val="00DD3C9F"/>
    <w:rsid w:val="00DD3FEE"/>
    <w:rsid w:val="00DD4427"/>
    <w:rsid w:val="00DD48C7"/>
    <w:rsid w:val="00DD48D9"/>
    <w:rsid w:val="00DD4904"/>
    <w:rsid w:val="00DD4B69"/>
    <w:rsid w:val="00DD5910"/>
    <w:rsid w:val="00DD591D"/>
    <w:rsid w:val="00DD5EB7"/>
    <w:rsid w:val="00DD6291"/>
    <w:rsid w:val="00DD6734"/>
    <w:rsid w:val="00DD68C2"/>
    <w:rsid w:val="00DD6CCC"/>
    <w:rsid w:val="00DD7093"/>
    <w:rsid w:val="00DD72A8"/>
    <w:rsid w:val="00DD72F8"/>
    <w:rsid w:val="00DD7304"/>
    <w:rsid w:val="00DD779D"/>
    <w:rsid w:val="00DD7AE3"/>
    <w:rsid w:val="00DD7B85"/>
    <w:rsid w:val="00DD7BFA"/>
    <w:rsid w:val="00DD7E84"/>
    <w:rsid w:val="00DD7F58"/>
    <w:rsid w:val="00DE06AD"/>
    <w:rsid w:val="00DE0857"/>
    <w:rsid w:val="00DE11C5"/>
    <w:rsid w:val="00DE13D5"/>
    <w:rsid w:val="00DE1A57"/>
    <w:rsid w:val="00DE1CF4"/>
    <w:rsid w:val="00DE2278"/>
    <w:rsid w:val="00DE22BB"/>
    <w:rsid w:val="00DE25C9"/>
    <w:rsid w:val="00DE2A5B"/>
    <w:rsid w:val="00DE4564"/>
    <w:rsid w:val="00DE4668"/>
    <w:rsid w:val="00DE4CBC"/>
    <w:rsid w:val="00DE593B"/>
    <w:rsid w:val="00DE5E71"/>
    <w:rsid w:val="00DE699A"/>
    <w:rsid w:val="00DE6D06"/>
    <w:rsid w:val="00DE711D"/>
    <w:rsid w:val="00DE71DC"/>
    <w:rsid w:val="00DE7298"/>
    <w:rsid w:val="00DE7557"/>
    <w:rsid w:val="00DE7A2A"/>
    <w:rsid w:val="00DE7D7E"/>
    <w:rsid w:val="00DF048E"/>
    <w:rsid w:val="00DF0975"/>
    <w:rsid w:val="00DF0AFF"/>
    <w:rsid w:val="00DF0D8D"/>
    <w:rsid w:val="00DF0EF9"/>
    <w:rsid w:val="00DF0F9E"/>
    <w:rsid w:val="00DF0FAF"/>
    <w:rsid w:val="00DF111A"/>
    <w:rsid w:val="00DF1281"/>
    <w:rsid w:val="00DF14EB"/>
    <w:rsid w:val="00DF1574"/>
    <w:rsid w:val="00DF1835"/>
    <w:rsid w:val="00DF197A"/>
    <w:rsid w:val="00DF199B"/>
    <w:rsid w:val="00DF1D10"/>
    <w:rsid w:val="00DF1E2D"/>
    <w:rsid w:val="00DF2000"/>
    <w:rsid w:val="00DF201C"/>
    <w:rsid w:val="00DF212B"/>
    <w:rsid w:val="00DF2442"/>
    <w:rsid w:val="00DF255E"/>
    <w:rsid w:val="00DF2824"/>
    <w:rsid w:val="00DF28CE"/>
    <w:rsid w:val="00DF2987"/>
    <w:rsid w:val="00DF3378"/>
    <w:rsid w:val="00DF35E3"/>
    <w:rsid w:val="00DF3611"/>
    <w:rsid w:val="00DF3A48"/>
    <w:rsid w:val="00DF3C2D"/>
    <w:rsid w:val="00DF3CDE"/>
    <w:rsid w:val="00DF474E"/>
    <w:rsid w:val="00DF4A8D"/>
    <w:rsid w:val="00DF4BDD"/>
    <w:rsid w:val="00DF4C20"/>
    <w:rsid w:val="00DF4C6B"/>
    <w:rsid w:val="00DF4CAF"/>
    <w:rsid w:val="00DF51A6"/>
    <w:rsid w:val="00DF51AF"/>
    <w:rsid w:val="00DF5633"/>
    <w:rsid w:val="00DF5A72"/>
    <w:rsid w:val="00DF5BC6"/>
    <w:rsid w:val="00DF5D0E"/>
    <w:rsid w:val="00DF6058"/>
    <w:rsid w:val="00DF63C7"/>
    <w:rsid w:val="00DF6BE8"/>
    <w:rsid w:val="00DF6EED"/>
    <w:rsid w:val="00DF70CF"/>
    <w:rsid w:val="00DF73B5"/>
    <w:rsid w:val="00DF73DD"/>
    <w:rsid w:val="00DF783B"/>
    <w:rsid w:val="00DF7C4C"/>
    <w:rsid w:val="00DF7E27"/>
    <w:rsid w:val="00DF7EB3"/>
    <w:rsid w:val="00E0045D"/>
    <w:rsid w:val="00E0078C"/>
    <w:rsid w:val="00E00960"/>
    <w:rsid w:val="00E00A26"/>
    <w:rsid w:val="00E00B1E"/>
    <w:rsid w:val="00E0113A"/>
    <w:rsid w:val="00E01742"/>
    <w:rsid w:val="00E018B7"/>
    <w:rsid w:val="00E01B57"/>
    <w:rsid w:val="00E01B92"/>
    <w:rsid w:val="00E01EA2"/>
    <w:rsid w:val="00E02049"/>
    <w:rsid w:val="00E027B9"/>
    <w:rsid w:val="00E02866"/>
    <w:rsid w:val="00E02B34"/>
    <w:rsid w:val="00E02C4E"/>
    <w:rsid w:val="00E02DFC"/>
    <w:rsid w:val="00E035A8"/>
    <w:rsid w:val="00E03AED"/>
    <w:rsid w:val="00E03CCB"/>
    <w:rsid w:val="00E03CE7"/>
    <w:rsid w:val="00E03E6C"/>
    <w:rsid w:val="00E04180"/>
    <w:rsid w:val="00E04569"/>
    <w:rsid w:val="00E04AA5"/>
    <w:rsid w:val="00E05008"/>
    <w:rsid w:val="00E05032"/>
    <w:rsid w:val="00E0573F"/>
    <w:rsid w:val="00E05D6F"/>
    <w:rsid w:val="00E05F25"/>
    <w:rsid w:val="00E06231"/>
    <w:rsid w:val="00E064B7"/>
    <w:rsid w:val="00E06795"/>
    <w:rsid w:val="00E069B8"/>
    <w:rsid w:val="00E06BF8"/>
    <w:rsid w:val="00E070DE"/>
    <w:rsid w:val="00E0724D"/>
    <w:rsid w:val="00E073D1"/>
    <w:rsid w:val="00E075F2"/>
    <w:rsid w:val="00E07C33"/>
    <w:rsid w:val="00E10173"/>
    <w:rsid w:val="00E10343"/>
    <w:rsid w:val="00E1044D"/>
    <w:rsid w:val="00E10636"/>
    <w:rsid w:val="00E107B7"/>
    <w:rsid w:val="00E10A17"/>
    <w:rsid w:val="00E111C7"/>
    <w:rsid w:val="00E116FD"/>
    <w:rsid w:val="00E11966"/>
    <w:rsid w:val="00E12206"/>
    <w:rsid w:val="00E1229C"/>
    <w:rsid w:val="00E125E3"/>
    <w:rsid w:val="00E135FF"/>
    <w:rsid w:val="00E13CE9"/>
    <w:rsid w:val="00E13DC1"/>
    <w:rsid w:val="00E13F9F"/>
    <w:rsid w:val="00E14307"/>
    <w:rsid w:val="00E148B6"/>
    <w:rsid w:val="00E14ACF"/>
    <w:rsid w:val="00E14FE5"/>
    <w:rsid w:val="00E15100"/>
    <w:rsid w:val="00E15211"/>
    <w:rsid w:val="00E1530B"/>
    <w:rsid w:val="00E1538E"/>
    <w:rsid w:val="00E1543D"/>
    <w:rsid w:val="00E154F8"/>
    <w:rsid w:val="00E1557E"/>
    <w:rsid w:val="00E15A00"/>
    <w:rsid w:val="00E15D6E"/>
    <w:rsid w:val="00E15E63"/>
    <w:rsid w:val="00E15FC9"/>
    <w:rsid w:val="00E16126"/>
    <w:rsid w:val="00E1615B"/>
    <w:rsid w:val="00E161A5"/>
    <w:rsid w:val="00E166C1"/>
    <w:rsid w:val="00E1689F"/>
    <w:rsid w:val="00E16CAC"/>
    <w:rsid w:val="00E17259"/>
    <w:rsid w:val="00E17789"/>
    <w:rsid w:val="00E17944"/>
    <w:rsid w:val="00E179FD"/>
    <w:rsid w:val="00E17D20"/>
    <w:rsid w:val="00E2017B"/>
    <w:rsid w:val="00E205D1"/>
    <w:rsid w:val="00E206FD"/>
    <w:rsid w:val="00E20767"/>
    <w:rsid w:val="00E20BCD"/>
    <w:rsid w:val="00E20C91"/>
    <w:rsid w:val="00E20F6F"/>
    <w:rsid w:val="00E21213"/>
    <w:rsid w:val="00E21239"/>
    <w:rsid w:val="00E21F58"/>
    <w:rsid w:val="00E22312"/>
    <w:rsid w:val="00E22680"/>
    <w:rsid w:val="00E22B93"/>
    <w:rsid w:val="00E23FF0"/>
    <w:rsid w:val="00E24020"/>
    <w:rsid w:val="00E2416F"/>
    <w:rsid w:val="00E246DB"/>
    <w:rsid w:val="00E24AE2"/>
    <w:rsid w:val="00E24B05"/>
    <w:rsid w:val="00E24B07"/>
    <w:rsid w:val="00E24BF1"/>
    <w:rsid w:val="00E25241"/>
    <w:rsid w:val="00E25329"/>
    <w:rsid w:val="00E253FE"/>
    <w:rsid w:val="00E2558C"/>
    <w:rsid w:val="00E258BF"/>
    <w:rsid w:val="00E25A83"/>
    <w:rsid w:val="00E26B3B"/>
    <w:rsid w:val="00E26E0A"/>
    <w:rsid w:val="00E2734E"/>
    <w:rsid w:val="00E2746D"/>
    <w:rsid w:val="00E27529"/>
    <w:rsid w:val="00E277BD"/>
    <w:rsid w:val="00E2797A"/>
    <w:rsid w:val="00E27BD2"/>
    <w:rsid w:val="00E30460"/>
    <w:rsid w:val="00E3057F"/>
    <w:rsid w:val="00E30620"/>
    <w:rsid w:val="00E309B6"/>
    <w:rsid w:val="00E309CA"/>
    <w:rsid w:val="00E30B45"/>
    <w:rsid w:val="00E31558"/>
    <w:rsid w:val="00E31C95"/>
    <w:rsid w:val="00E31E1A"/>
    <w:rsid w:val="00E32066"/>
    <w:rsid w:val="00E32A99"/>
    <w:rsid w:val="00E331AA"/>
    <w:rsid w:val="00E33A5A"/>
    <w:rsid w:val="00E33CB9"/>
    <w:rsid w:val="00E343BD"/>
    <w:rsid w:val="00E34913"/>
    <w:rsid w:val="00E34ADA"/>
    <w:rsid w:val="00E34B16"/>
    <w:rsid w:val="00E34D63"/>
    <w:rsid w:val="00E34D73"/>
    <w:rsid w:val="00E35A26"/>
    <w:rsid w:val="00E35C77"/>
    <w:rsid w:val="00E35F93"/>
    <w:rsid w:val="00E362B6"/>
    <w:rsid w:val="00E36912"/>
    <w:rsid w:val="00E36B2F"/>
    <w:rsid w:val="00E36DA5"/>
    <w:rsid w:val="00E373C0"/>
    <w:rsid w:val="00E373DA"/>
    <w:rsid w:val="00E37652"/>
    <w:rsid w:val="00E377D8"/>
    <w:rsid w:val="00E37A0D"/>
    <w:rsid w:val="00E37FCC"/>
    <w:rsid w:val="00E4079E"/>
    <w:rsid w:val="00E408DB"/>
    <w:rsid w:val="00E41085"/>
    <w:rsid w:val="00E41333"/>
    <w:rsid w:val="00E414E7"/>
    <w:rsid w:val="00E41ED1"/>
    <w:rsid w:val="00E42308"/>
    <w:rsid w:val="00E423DD"/>
    <w:rsid w:val="00E432E7"/>
    <w:rsid w:val="00E43692"/>
    <w:rsid w:val="00E43757"/>
    <w:rsid w:val="00E437D2"/>
    <w:rsid w:val="00E4383F"/>
    <w:rsid w:val="00E43978"/>
    <w:rsid w:val="00E43C24"/>
    <w:rsid w:val="00E44342"/>
    <w:rsid w:val="00E443C2"/>
    <w:rsid w:val="00E4441F"/>
    <w:rsid w:val="00E4476D"/>
    <w:rsid w:val="00E44888"/>
    <w:rsid w:val="00E44C41"/>
    <w:rsid w:val="00E44C85"/>
    <w:rsid w:val="00E44E57"/>
    <w:rsid w:val="00E44FD4"/>
    <w:rsid w:val="00E45831"/>
    <w:rsid w:val="00E45BBF"/>
    <w:rsid w:val="00E45C79"/>
    <w:rsid w:val="00E4637D"/>
    <w:rsid w:val="00E4675B"/>
    <w:rsid w:val="00E46910"/>
    <w:rsid w:val="00E476F8"/>
    <w:rsid w:val="00E47D11"/>
    <w:rsid w:val="00E50220"/>
    <w:rsid w:val="00E50866"/>
    <w:rsid w:val="00E50998"/>
    <w:rsid w:val="00E50C33"/>
    <w:rsid w:val="00E50CF3"/>
    <w:rsid w:val="00E50D95"/>
    <w:rsid w:val="00E50DF8"/>
    <w:rsid w:val="00E5169C"/>
    <w:rsid w:val="00E516D0"/>
    <w:rsid w:val="00E51B8A"/>
    <w:rsid w:val="00E51C21"/>
    <w:rsid w:val="00E51F4B"/>
    <w:rsid w:val="00E52AE0"/>
    <w:rsid w:val="00E52EC5"/>
    <w:rsid w:val="00E534A6"/>
    <w:rsid w:val="00E534DA"/>
    <w:rsid w:val="00E53B0A"/>
    <w:rsid w:val="00E53C5E"/>
    <w:rsid w:val="00E53C72"/>
    <w:rsid w:val="00E54094"/>
    <w:rsid w:val="00E544EA"/>
    <w:rsid w:val="00E549BA"/>
    <w:rsid w:val="00E549FD"/>
    <w:rsid w:val="00E54B73"/>
    <w:rsid w:val="00E54CF9"/>
    <w:rsid w:val="00E562A6"/>
    <w:rsid w:val="00E5632B"/>
    <w:rsid w:val="00E567E9"/>
    <w:rsid w:val="00E56DFC"/>
    <w:rsid w:val="00E57818"/>
    <w:rsid w:val="00E57B9E"/>
    <w:rsid w:val="00E57F0C"/>
    <w:rsid w:val="00E600A1"/>
    <w:rsid w:val="00E60105"/>
    <w:rsid w:val="00E602B8"/>
    <w:rsid w:val="00E604D3"/>
    <w:rsid w:val="00E60680"/>
    <w:rsid w:val="00E608DB"/>
    <w:rsid w:val="00E61007"/>
    <w:rsid w:val="00E61138"/>
    <w:rsid w:val="00E614EE"/>
    <w:rsid w:val="00E6188D"/>
    <w:rsid w:val="00E619B1"/>
    <w:rsid w:val="00E61DBE"/>
    <w:rsid w:val="00E62199"/>
    <w:rsid w:val="00E6246E"/>
    <w:rsid w:val="00E624D7"/>
    <w:rsid w:val="00E624ED"/>
    <w:rsid w:val="00E62685"/>
    <w:rsid w:val="00E627A7"/>
    <w:rsid w:val="00E62AB1"/>
    <w:rsid w:val="00E62D7F"/>
    <w:rsid w:val="00E62EEA"/>
    <w:rsid w:val="00E6301A"/>
    <w:rsid w:val="00E63140"/>
    <w:rsid w:val="00E63478"/>
    <w:rsid w:val="00E634D6"/>
    <w:rsid w:val="00E635D7"/>
    <w:rsid w:val="00E636C7"/>
    <w:rsid w:val="00E637EC"/>
    <w:rsid w:val="00E63933"/>
    <w:rsid w:val="00E63BF3"/>
    <w:rsid w:val="00E63DF9"/>
    <w:rsid w:val="00E63F00"/>
    <w:rsid w:val="00E64027"/>
    <w:rsid w:val="00E6438C"/>
    <w:rsid w:val="00E647E9"/>
    <w:rsid w:val="00E64CFA"/>
    <w:rsid w:val="00E6521D"/>
    <w:rsid w:val="00E6548F"/>
    <w:rsid w:val="00E655AD"/>
    <w:rsid w:val="00E6567F"/>
    <w:rsid w:val="00E65862"/>
    <w:rsid w:val="00E662CB"/>
    <w:rsid w:val="00E66309"/>
    <w:rsid w:val="00E66E90"/>
    <w:rsid w:val="00E66FB9"/>
    <w:rsid w:val="00E673D6"/>
    <w:rsid w:val="00E6749F"/>
    <w:rsid w:val="00E67AAC"/>
    <w:rsid w:val="00E67EEB"/>
    <w:rsid w:val="00E703F4"/>
    <w:rsid w:val="00E70BC5"/>
    <w:rsid w:val="00E70C8C"/>
    <w:rsid w:val="00E70D59"/>
    <w:rsid w:val="00E70E0F"/>
    <w:rsid w:val="00E70F72"/>
    <w:rsid w:val="00E70FCD"/>
    <w:rsid w:val="00E7109F"/>
    <w:rsid w:val="00E7129C"/>
    <w:rsid w:val="00E71D27"/>
    <w:rsid w:val="00E72753"/>
    <w:rsid w:val="00E72BE9"/>
    <w:rsid w:val="00E72C3C"/>
    <w:rsid w:val="00E72FFD"/>
    <w:rsid w:val="00E73163"/>
    <w:rsid w:val="00E739D3"/>
    <w:rsid w:val="00E74013"/>
    <w:rsid w:val="00E7435B"/>
    <w:rsid w:val="00E746C5"/>
    <w:rsid w:val="00E74A7C"/>
    <w:rsid w:val="00E75170"/>
    <w:rsid w:val="00E7535E"/>
    <w:rsid w:val="00E75600"/>
    <w:rsid w:val="00E75626"/>
    <w:rsid w:val="00E75AFB"/>
    <w:rsid w:val="00E75B32"/>
    <w:rsid w:val="00E75EBB"/>
    <w:rsid w:val="00E76159"/>
    <w:rsid w:val="00E762DD"/>
    <w:rsid w:val="00E76423"/>
    <w:rsid w:val="00E767F4"/>
    <w:rsid w:val="00E7685E"/>
    <w:rsid w:val="00E76E01"/>
    <w:rsid w:val="00E77023"/>
    <w:rsid w:val="00E77025"/>
    <w:rsid w:val="00E7743B"/>
    <w:rsid w:val="00E77469"/>
    <w:rsid w:val="00E77568"/>
    <w:rsid w:val="00E77A2A"/>
    <w:rsid w:val="00E8023E"/>
    <w:rsid w:val="00E80295"/>
    <w:rsid w:val="00E80728"/>
    <w:rsid w:val="00E80896"/>
    <w:rsid w:val="00E81CCA"/>
    <w:rsid w:val="00E821D1"/>
    <w:rsid w:val="00E8228D"/>
    <w:rsid w:val="00E82948"/>
    <w:rsid w:val="00E82BB2"/>
    <w:rsid w:val="00E82C5B"/>
    <w:rsid w:val="00E82C80"/>
    <w:rsid w:val="00E82CED"/>
    <w:rsid w:val="00E8310E"/>
    <w:rsid w:val="00E8344A"/>
    <w:rsid w:val="00E8365B"/>
    <w:rsid w:val="00E83905"/>
    <w:rsid w:val="00E83C5F"/>
    <w:rsid w:val="00E8426A"/>
    <w:rsid w:val="00E848F3"/>
    <w:rsid w:val="00E84A9D"/>
    <w:rsid w:val="00E84B75"/>
    <w:rsid w:val="00E84C9E"/>
    <w:rsid w:val="00E84F65"/>
    <w:rsid w:val="00E851AB"/>
    <w:rsid w:val="00E853E0"/>
    <w:rsid w:val="00E853E4"/>
    <w:rsid w:val="00E854FB"/>
    <w:rsid w:val="00E8555F"/>
    <w:rsid w:val="00E85C3A"/>
    <w:rsid w:val="00E85D98"/>
    <w:rsid w:val="00E85F0C"/>
    <w:rsid w:val="00E8619A"/>
    <w:rsid w:val="00E866EA"/>
    <w:rsid w:val="00E868E4"/>
    <w:rsid w:val="00E86BF2"/>
    <w:rsid w:val="00E8735B"/>
    <w:rsid w:val="00E8746C"/>
    <w:rsid w:val="00E909C5"/>
    <w:rsid w:val="00E90A71"/>
    <w:rsid w:val="00E90A7C"/>
    <w:rsid w:val="00E90CBC"/>
    <w:rsid w:val="00E90D39"/>
    <w:rsid w:val="00E910E4"/>
    <w:rsid w:val="00E911F5"/>
    <w:rsid w:val="00E912E6"/>
    <w:rsid w:val="00E916B8"/>
    <w:rsid w:val="00E91745"/>
    <w:rsid w:val="00E91962"/>
    <w:rsid w:val="00E91DF8"/>
    <w:rsid w:val="00E91E30"/>
    <w:rsid w:val="00E91E79"/>
    <w:rsid w:val="00E91F97"/>
    <w:rsid w:val="00E92044"/>
    <w:rsid w:val="00E921E9"/>
    <w:rsid w:val="00E925CC"/>
    <w:rsid w:val="00E929A5"/>
    <w:rsid w:val="00E92AD0"/>
    <w:rsid w:val="00E92FE3"/>
    <w:rsid w:val="00E938A0"/>
    <w:rsid w:val="00E93F0D"/>
    <w:rsid w:val="00E94145"/>
    <w:rsid w:val="00E947ED"/>
    <w:rsid w:val="00E94E5C"/>
    <w:rsid w:val="00E95093"/>
    <w:rsid w:val="00E9521F"/>
    <w:rsid w:val="00E953C8"/>
    <w:rsid w:val="00E95430"/>
    <w:rsid w:val="00E966A8"/>
    <w:rsid w:val="00E969A1"/>
    <w:rsid w:val="00E969D5"/>
    <w:rsid w:val="00E96DFB"/>
    <w:rsid w:val="00E97247"/>
    <w:rsid w:val="00E974EB"/>
    <w:rsid w:val="00E9781F"/>
    <w:rsid w:val="00E978BC"/>
    <w:rsid w:val="00EA03DB"/>
    <w:rsid w:val="00EA05D1"/>
    <w:rsid w:val="00EA06EA"/>
    <w:rsid w:val="00EA06F1"/>
    <w:rsid w:val="00EA0AF6"/>
    <w:rsid w:val="00EA0C35"/>
    <w:rsid w:val="00EA1027"/>
    <w:rsid w:val="00EA136B"/>
    <w:rsid w:val="00EA1723"/>
    <w:rsid w:val="00EA1781"/>
    <w:rsid w:val="00EA1820"/>
    <w:rsid w:val="00EA18AF"/>
    <w:rsid w:val="00EA1C02"/>
    <w:rsid w:val="00EA1EA3"/>
    <w:rsid w:val="00EA2108"/>
    <w:rsid w:val="00EA22B3"/>
    <w:rsid w:val="00EA2597"/>
    <w:rsid w:val="00EA2601"/>
    <w:rsid w:val="00EA29A0"/>
    <w:rsid w:val="00EA3166"/>
    <w:rsid w:val="00EA33B1"/>
    <w:rsid w:val="00EA3449"/>
    <w:rsid w:val="00EA3460"/>
    <w:rsid w:val="00EA38A6"/>
    <w:rsid w:val="00EA3DD8"/>
    <w:rsid w:val="00EA4082"/>
    <w:rsid w:val="00EA4A7A"/>
    <w:rsid w:val="00EA4AEA"/>
    <w:rsid w:val="00EA5424"/>
    <w:rsid w:val="00EA544B"/>
    <w:rsid w:val="00EA561A"/>
    <w:rsid w:val="00EA5664"/>
    <w:rsid w:val="00EA5718"/>
    <w:rsid w:val="00EA5D61"/>
    <w:rsid w:val="00EA5E64"/>
    <w:rsid w:val="00EA6358"/>
    <w:rsid w:val="00EA6360"/>
    <w:rsid w:val="00EA6788"/>
    <w:rsid w:val="00EA68AB"/>
    <w:rsid w:val="00EA6D1C"/>
    <w:rsid w:val="00EA6D4D"/>
    <w:rsid w:val="00EA6F8F"/>
    <w:rsid w:val="00EA75B5"/>
    <w:rsid w:val="00EA769D"/>
    <w:rsid w:val="00EA7C97"/>
    <w:rsid w:val="00EB00E0"/>
    <w:rsid w:val="00EB073A"/>
    <w:rsid w:val="00EB08FA"/>
    <w:rsid w:val="00EB0968"/>
    <w:rsid w:val="00EB0A6D"/>
    <w:rsid w:val="00EB0C64"/>
    <w:rsid w:val="00EB0DEA"/>
    <w:rsid w:val="00EB1347"/>
    <w:rsid w:val="00EB13E4"/>
    <w:rsid w:val="00EB161E"/>
    <w:rsid w:val="00EB1865"/>
    <w:rsid w:val="00EB1E49"/>
    <w:rsid w:val="00EB2589"/>
    <w:rsid w:val="00EB2883"/>
    <w:rsid w:val="00EB2DE8"/>
    <w:rsid w:val="00EB33EC"/>
    <w:rsid w:val="00EB347A"/>
    <w:rsid w:val="00EB36DA"/>
    <w:rsid w:val="00EB36ED"/>
    <w:rsid w:val="00EB3778"/>
    <w:rsid w:val="00EB38F8"/>
    <w:rsid w:val="00EB3A70"/>
    <w:rsid w:val="00EB3D96"/>
    <w:rsid w:val="00EB420B"/>
    <w:rsid w:val="00EB43BD"/>
    <w:rsid w:val="00EB468C"/>
    <w:rsid w:val="00EB498B"/>
    <w:rsid w:val="00EB49ED"/>
    <w:rsid w:val="00EB4CC6"/>
    <w:rsid w:val="00EB4E29"/>
    <w:rsid w:val="00EB5388"/>
    <w:rsid w:val="00EB5C05"/>
    <w:rsid w:val="00EB5CA7"/>
    <w:rsid w:val="00EB5F88"/>
    <w:rsid w:val="00EB5FA4"/>
    <w:rsid w:val="00EB602A"/>
    <w:rsid w:val="00EB6161"/>
    <w:rsid w:val="00EB668F"/>
    <w:rsid w:val="00EB6974"/>
    <w:rsid w:val="00EB6AA3"/>
    <w:rsid w:val="00EB6B44"/>
    <w:rsid w:val="00EB6C59"/>
    <w:rsid w:val="00EB6EEC"/>
    <w:rsid w:val="00EB6F63"/>
    <w:rsid w:val="00EB733A"/>
    <w:rsid w:val="00EB75A0"/>
    <w:rsid w:val="00EB762E"/>
    <w:rsid w:val="00EB7719"/>
    <w:rsid w:val="00EB793A"/>
    <w:rsid w:val="00EB7A14"/>
    <w:rsid w:val="00EB7BD4"/>
    <w:rsid w:val="00EC03C9"/>
    <w:rsid w:val="00EC0AE8"/>
    <w:rsid w:val="00EC0BBD"/>
    <w:rsid w:val="00EC0DED"/>
    <w:rsid w:val="00EC1635"/>
    <w:rsid w:val="00EC1857"/>
    <w:rsid w:val="00EC195B"/>
    <w:rsid w:val="00EC228A"/>
    <w:rsid w:val="00EC2594"/>
    <w:rsid w:val="00EC2B10"/>
    <w:rsid w:val="00EC2D43"/>
    <w:rsid w:val="00EC2DB6"/>
    <w:rsid w:val="00EC2E72"/>
    <w:rsid w:val="00EC31DD"/>
    <w:rsid w:val="00EC35A5"/>
    <w:rsid w:val="00EC3C3C"/>
    <w:rsid w:val="00EC3DDC"/>
    <w:rsid w:val="00EC3FDA"/>
    <w:rsid w:val="00EC47E3"/>
    <w:rsid w:val="00EC4A06"/>
    <w:rsid w:val="00EC4B14"/>
    <w:rsid w:val="00EC5024"/>
    <w:rsid w:val="00EC5325"/>
    <w:rsid w:val="00EC57A9"/>
    <w:rsid w:val="00EC5BCB"/>
    <w:rsid w:val="00EC5F4E"/>
    <w:rsid w:val="00EC62CB"/>
    <w:rsid w:val="00EC6331"/>
    <w:rsid w:val="00EC63BE"/>
    <w:rsid w:val="00EC66F8"/>
    <w:rsid w:val="00EC6BFD"/>
    <w:rsid w:val="00EC7048"/>
    <w:rsid w:val="00EC71D6"/>
    <w:rsid w:val="00EC724E"/>
    <w:rsid w:val="00EC7302"/>
    <w:rsid w:val="00EC7364"/>
    <w:rsid w:val="00EC7398"/>
    <w:rsid w:val="00EC7C44"/>
    <w:rsid w:val="00EC7CBA"/>
    <w:rsid w:val="00EC7DFE"/>
    <w:rsid w:val="00ED0231"/>
    <w:rsid w:val="00ED02DD"/>
    <w:rsid w:val="00ED04A4"/>
    <w:rsid w:val="00ED0607"/>
    <w:rsid w:val="00ED07D2"/>
    <w:rsid w:val="00ED0E63"/>
    <w:rsid w:val="00ED11E8"/>
    <w:rsid w:val="00ED123A"/>
    <w:rsid w:val="00ED1261"/>
    <w:rsid w:val="00ED148B"/>
    <w:rsid w:val="00ED1D0B"/>
    <w:rsid w:val="00ED1E2F"/>
    <w:rsid w:val="00ED2295"/>
    <w:rsid w:val="00ED2AC6"/>
    <w:rsid w:val="00ED2D61"/>
    <w:rsid w:val="00ED3671"/>
    <w:rsid w:val="00ED38DE"/>
    <w:rsid w:val="00ED3E0D"/>
    <w:rsid w:val="00ED46D7"/>
    <w:rsid w:val="00ED52CC"/>
    <w:rsid w:val="00ED53BD"/>
    <w:rsid w:val="00ED55F1"/>
    <w:rsid w:val="00ED5874"/>
    <w:rsid w:val="00ED5C02"/>
    <w:rsid w:val="00ED67E9"/>
    <w:rsid w:val="00ED7224"/>
    <w:rsid w:val="00ED722A"/>
    <w:rsid w:val="00ED727E"/>
    <w:rsid w:val="00ED730B"/>
    <w:rsid w:val="00ED74B3"/>
    <w:rsid w:val="00ED7678"/>
    <w:rsid w:val="00EE014F"/>
    <w:rsid w:val="00EE028A"/>
    <w:rsid w:val="00EE0D40"/>
    <w:rsid w:val="00EE118C"/>
    <w:rsid w:val="00EE11AF"/>
    <w:rsid w:val="00EE1502"/>
    <w:rsid w:val="00EE1685"/>
    <w:rsid w:val="00EE19FC"/>
    <w:rsid w:val="00EE249C"/>
    <w:rsid w:val="00EE26B0"/>
    <w:rsid w:val="00EE2890"/>
    <w:rsid w:val="00EE2E8F"/>
    <w:rsid w:val="00EE2ED9"/>
    <w:rsid w:val="00EE3342"/>
    <w:rsid w:val="00EE38E7"/>
    <w:rsid w:val="00EE3FD2"/>
    <w:rsid w:val="00EE496E"/>
    <w:rsid w:val="00EE49AF"/>
    <w:rsid w:val="00EE52C8"/>
    <w:rsid w:val="00EE5A0B"/>
    <w:rsid w:val="00EE5A1C"/>
    <w:rsid w:val="00EE5AB7"/>
    <w:rsid w:val="00EE622E"/>
    <w:rsid w:val="00EE6630"/>
    <w:rsid w:val="00EE6981"/>
    <w:rsid w:val="00EE6C0A"/>
    <w:rsid w:val="00EE6E68"/>
    <w:rsid w:val="00EE7336"/>
    <w:rsid w:val="00EE7DA3"/>
    <w:rsid w:val="00EE7DDC"/>
    <w:rsid w:val="00EE7F20"/>
    <w:rsid w:val="00EF0DD2"/>
    <w:rsid w:val="00EF101A"/>
    <w:rsid w:val="00EF103A"/>
    <w:rsid w:val="00EF1B06"/>
    <w:rsid w:val="00EF1E8C"/>
    <w:rsid w:val="00EF22E8"/>
    <w:rsid w:val="00EF23AC"/>
    <w:rsid w:val="00EF2827"/>
    <w:rsid w:val="00EF285F"/>
    <w:rsid w:val="00EF2EA4"/>
    <w:rsid w:val="00EF324F"/>
    <w:rsid w:val="00EF349D"/>
    <w:rsid w:val="00EF351D"/>
    <w:rsid w:val="00EF366C"/>
    <w:rsid w:val="00EF39BE"/>
    <w:rsid w:val="00EF3C32"/>
    <w:rsid w:val="00EF3D27"/>
    <w:rsid w:val="00EF43C3"/>
    <w:rsid w:val="00EF5135"/>
    <w:rsid w:val="00EF55FC"/>
    <w:rsid w:val="00EF5869"/>
    <w:rsid w:val="00EF5C36"/>
    <w:rsid w:val="00EF5F3B"/>
    <w:rsid w:val="00EF5F75"/>
    <w:rsid w:val="00EF6685"/>
    <w:rsid w:val="00EF6878"/>
    <w:rsid w:val="00EF74F9"/>
    <w:rsid w:val="00EF78C9"/>
    <w:rsid w:val="00EF7AFC"/>
    <w:rsid w:val="00EF7C1C"/>
    <w:rsid w:val="00EF7C60"/>
    <w:rsid w:val="00EF7C9F"/>
    <w:rsid w:val="00EF7D6D"/>
    <w:rsid w:val="00EF7F84"/>
    <w:rsid w:val="00F000A7"/>
    <w:rsid w:val="00F00887"/>
    <w:rsid w:val="00F00B88"/>
    <w:rsid w:val="00F00CBC"/>
    <w:rsid w:val="00F00E00"/>
    <w:rsid w:val="00F00F67"/>
    <w:rsid w:val="00F014EF"/>
    <w:rsid w:val="00F01A23"/>
    <w:rsid w:val="00F01ADE"/>
    <w:rsid w:val="00F01B40"/>
    <w:rsid w:val="00F01B90"/>
    <w:rsid w:val="00F01EF5"/>
    <w:rsid w:val="00F01F0F"/>
    <w:rsid w:val="00F01F5F"/>
    <w:rsid w:val="00F02008"/>
    <w:rsid w:val="00F023E8"/>
    <w:rsid w:val="00F0298E"/>
    <w:rsid w:val="00F02E24"/>
    <w:rsid w:val="00F0316E"/>
    <w:rsid w:val="00F0345E"/>
    <w:rsid w:val="00F03562"/>
    <w:rsid w:val="00F03822"/>
    <w:rsid w:val="00F0384A"/>
    <w:rsid w:val="00F03857"/>
    <w:rsid w:val="00F038BD"/>
    <w:rsid w:val="00F03B3A"/>
    <w:rsid w:val="00F03DCA"/>
    <w:rsid w:val="00F03E64"/>
    <w:rsid w:val="00F0414D"/>
    <w:rsid w:val="00F04434"/>
    <w:rsid w:val="00F044B5"/>
    <w:rsid w:val="00F04846"/>
    <w:rsid w:val="00F05790"/>
    <w:rsid w:val="00F0581F"/>
    <w:rsid w:val="00F0602B"/>
    <w:rsid w:val="00F0630E"/>
    <w:rsid w:val="00F0641A"/>
    <w:rsid w:val="00F0664E"/>
    <w:rsid w:val="00F066C6"/>
    <w:rsid w:val="00F06BA5"/>
    <w:rsid w:val="00F06C41"/>
    <w:rsid w:val="00F075EC"/>
    <w:rsid w:val="00F0776D"/>
    <w:rsid w:val="00F079C2"/>
    <w:rsid w:val="00F07E8D"/>
    <w:rsid w:val="00F1020D"/>
    <w:rsid w:val="00F1046E"/>
    <w:rsid w:val="00F1049B"/>
    <w:rsid w:val="00F10C5E"/>
    <w:rsid w:val="00F10E6A"/>
    <w:rsid w:val="00F11029"/>
    <w:rsid w:val="00F11361"/>
    <w:rsid w:val="00F1157A"/>
    <w:rsid w:val="00F117A6"/>
    <w:rsid w:val="00F119E6"/>
    <w:rsid w:val="00F11C99"/>
    <w:rsid w:val="00F12617"/>
    <w:rsid w:val="00F12889"/>
    <w:rsid w:val="00F12A12"/>
    <w:rsid w:val="00F12DB8"/>
    <w:rsid w:val="00F12E37"/>
    <w:rsid w:val="00F12FCC"/>
    <w:rsid w:val="00F131EA"/>
    <w:rsid w:val="00F13277"/>
    <w:rsid w:val="00F136E5"/>
    <w:rsid w:val="00F138D8"/>
    <w:rsid w:val="00F13AB5"/>
    <w:rsid w:val="00F13AB8"/>
    <w:rsid w:val="00F14195"/>
    <w:rsid w:val="00F14721"/>
    <w:rsid w:val="00F1485F"/>
    <w:rsid w:val="00F14999"/>
    <w:rsid w:val="00F149C7"/>
    <w:rsid w:val="00F14C20"/>
    <w:rsid w:val="00F14ECD"/>
    <w:rsid w:val="00F15511"/>
    <w:rsid w:val="00F1593B"/>
    <w:rsid w:val="00F1596A"/>
    <w:rsid w:val="00F15EEB"/>
    <w:rsid w:val="00F161FC"/>
    <w:rsid w:val="00F171BF"/>
    <w:rsid w:val="00F177E3"/>
    <w:rsid w:val="00F17A89"/>
    <w:rsid w:val="00F17B69"/>
    <w:rsid w:val="00F20986"/>
    <w:rsid w:val="00F20BCC"/>
    <w:rsid w:val="00F20C2B"/>
    <w:rsid w:val="00F2107A"/>
    <w:rsid w:val="00F21135"/>
    <w:rsid w:val="00F21220"/>
    <w:rsid w:val="00F2142F"/>
    <w:rsid w:val="00F21AD9"/>
    <w:rsid w:val="00F220D5"/>
    <w:rsid w:val="00F222EF"/>
    <w:rsid w:val="00F223C2"/>
    <w:rsid w:val="00F22555"/>
    <w:rsid w:val="00F2289F"/>
    <w:rsid w:val="00F2292B"/>
    <w:rsid w:val="00F22A04"/>
    <w:rsid w:val="00F22A70"/>
    <w:rsid w:val="00F22B45"/>
    <w:rsid w:val="00F22FD6"/>
    <w:rsid w:val="00F233A6"/>
    <w:rsid w:val="00F23424"/>
    <w:rsid w:val="00F23B11"/>
    <w:rsid w:val="00F247E6"/>
    <w:rsid w:val="00F24800"/>
    <w:rsid w:val="00F24A06"/>
    <w:rsid w:val="00F25347"/>
    <w:rsid w:val="00F25917"/>
    <w:rsid w:val="00F25A17"/>
    <w:rsid w:val="00F25AB5"/>
    <w:rsid w:val="00F25D7C"/>
    <w:rsid w:val="00F25FE9"/>
    <w:rsid w:val="00F2616E"/>
    <w:rsid w:val="00F2619E"/>
    <w:rsid w:val="00F265D0"/>
    <w:rsid w:val="00F267E4"/>
    <w:rsid w:val="00F26A18"/>
    <w:rsid w:val="00F26B70"/>
    <w:rsid w:val="00F26C40"/>
    <w:rsid w:val="00F26F6A"/>
    <w:rsid w:val="00F27473"/>
    <w:rsid w:val="00F27481"/>
    <w:rsid w:val="00F27B14"/>
    <w:rsid w:val="00F30B07"/>
    <w:rsid w:val="00F30DAF"/>
    <w:rsid w:val="00F31521"/>
    <w:rsid w:val="00F31692"/>
    <w:rsid w:val="00F31953"/>
    <w:rsid w:val="00F31A25"/>
    <w:rsid w:val="00F31B07"/>
    <w:rsid w:val="00F31E6A"/>
    <w:rsid w:val="00F31EB5"/>
    <w:rsid w:val="00F31F5F"/>
    <w:rsid w:val="00F326B6"/>
    <w:rsid w:val="00F32A0A"/>
    <w:rsid w:val="00F32C8F"/>
    <w:rsid w:val="00F334DC"/>
    <w:rsid w:val="00F341D4"/>
    <w:rsid w:val="00F34299"/>
    <w:rsid w:val="00F34391"/>
    <w:rsid w:val="00F34850"/>
    <w:rsid w:val="00F350C2"/>
    <w:rsid w:val="00F354C9"/>
    <w:rsid w:val="00F354CB"/>
    <w:rsid w:val="00F35974"/>
    <w:rsid w:val="00F35C2C"/>
    <w:rsid w:val="00F35FD9"/>
    <w:rsid w:val="00F3695A"/>
    <w:rsid w:val="00F36A11"/>
    <w:rsid w:val="00F36D0D"/>
    <w:rsid w:val="00F36D83"/>
    <w:rsid w:val="00F36EEF"/>
    <w:rsid w:val="00F36F15"/>
    <w:rsid w:val="00F3722D"/>
    <w:rsid w:val="00F37426"/>
    <w:rsid w:val="00F37C25"/>
    <w:rsid w:val="00F37E36"/>
    <w:rsid w:val="00F4013A"/>
    <w:rsid w:val="00F40694"/>
    <w:rsid w:val="00F40B38"/>
    <w:rsid w:val="00F40E5D"/>
    <w:rsid w:val="00F410E5"/>
    <w:rsid w:val="00F41531"/>
    <w:rsid w:val="00F41661"/>
    <w:rsid w:val="00F41697"/>
    <w:rsid w:val="00F41757"/>
    <w:rsid w:val="00F42471"/>
    <w:rsid w:val="00F42BB9"/>
    <w:rsid w:val="00F42BC0"/>
    <w:rsid w:val="00F4312A"/>
    <w:rsid w:val="00F433AB"/>
    <w:rsid w:val="00F43ACD"/>
    <w:rsid w:val="00F43BBB"/>
    <w:rsid w:val="00F43C3E"/>
    <w:rsid w:val="00F44626"/>
    <w:rsid w:val="00F44679"/>
    <w:rsid w:val="00F44EE6"/>
    <w:rsid w:val="00F45450"/>
    <w:rsid w:val="00F45753"/>
    <w:rsid w:val="00F4593E"/>
    <w:rsid w:val="00F45965"/>
    <w:rsid w:val="00F45C93"/>
    <w:rsid w:val="00F46030"/>
    <w:rsid w:val="00F4619F"/>
    <w:rsid w:val="00F465D6"/>
    <w:rsid w:val="00F465FF"/>
    <w:rsid w:val="00F46B3C"/>
    <w:rsid w:val="00F46D6B"/>
    <w:rsid w:val="00F47280"/>
    <w:rsid w:val="00F4750A"/>
    <w:rsid w:val="00F475AF"/>
    <w:rsid w:val="00F477A7"/>
    <w:rsid w:val="00F47ACC"/>
    <w:rsid w:val="00F47BF4"/>
    <w:rsid w:val="00F47CB6"/>
    <w:rsid w:val="00F47D1C"/>
    <w:rsid w:val="00F500BC"/>
    <w:rsid w:val="00F50320"/>
    <w:rsid w:val="00F50340"/>
    <w:rsid w:val="00F50E04"/>
    <w:rsid w:val="00F50F32"/>
    <w:rsid w:val="00F50F81"/>
    <w:rsid w:val="00F512FB"/>
    <w:rsid w:val="00F51E30"/>
    <w:rsid w:val="00F51F8A"/>
    <w:rsid w:val="00F527DB"/>
    <w:rsid w:val="00F52BE1"/>
    <w:rsid w:val="00F52CF2"/>
    <w:rsid w:val="00F53327"/>
    <w:rsid w:val="00F536B0"/>
    <w:rsid w:val="00F5371E"/>
    <w:rsid w:val="00F53B4F"/>
    <w:rsid w:val="00F53C3B"/>
    <w:rsid w:val="00F5402E"/>
    <w:rsid w:val="00F54367"/>
    <w:rsid w:val="00F54C1F"/>
    <w:rsid w:val="00F54D20"/>
    <w:rsid w:val="00F54D8E"/>
    <w:rsid w:val="00F54EF6"/>
    <w:rsid w:val="00F550AE"/>
    <w:rsid w:val="00F5527F"/>
    <w:rsid w:val="00F557CF"/>
    <w:rsid w:val="00F5581A"/>
    <w:rsid w:val="00F55824"/>
    <w:rsid w:val="00F5605C"/>
    <w:rsid w:val="00F56228"/>
    <w:rsid w:val="00F566BD"/>
    <w:rsid w:val="00F569C4"/>
    <w:rsid w:val="00F56C1D"/>
    <w:rsid w:val="00F56F54"/>
    <w:rsid w:val="00F577C7"/>
    <w:rsid w:val="00F57822"/>
    <w:rsid w:val="00F601AF"/>
    <w:rsid w:val="00F60377"/>
    <w:rsid w:val="00F60548"/>
    <w:rsid w:val="00F609D9"/>
    <w:rsid w:val="00F60A9E"/>
    <w:rsid w:val="00F60C83"/>
    <w:rsid w:val="00F60ECB"/>
    <w:rsid w:val="00F6124C"/>
    <w:rsid w:val="00F61980"/>
    <w:rsid w:val="00F61A42"/>
    <w:rsid w:val="00F61EE5"/>
    <w:rsid w:val="00F627E9"/>
    <w:rsid w:val="00F62897"/>
    <w:rsid w:val="00F62B53"/>
    <w:rsid w:val="00F62C86"/>
    <w:rsid w:val="00F62C99"/>
    <w:rsid w:val="00F62CBF"/>
    <w:rsid w:val="00F63460"/>
    <w:rsid w:val="00F63D1E"/>
    <w:rsid w:val="00F64146"/>
    <w:rsid w:val="00F6427D"/>
    <w:rsid w:val="00F64734"/>
    <w:rsid w:val="00F64741"/>
    <w:rsid w:val="00F653D9"/>
    <w:rsid w:val="00F659D9"/>
    <w:rsid w:val="00F65D47"/>
    <w:rsid w:val="00F65E8D"/>
    <w:rsid w:val="00F664E9"/>
    <w:rsid w:val="00F665CE"/>
    <w:rsid w:val="00F66838"/>
    <w:rsid w:val="00F66D2F"/>
    <w:rsid w:val="00F67110"/>
    <w:rsid w:val="00F671F0"/>
    <w:rsid w:val="00F677E1"/>
    <w:rsid w:val="00F6780F"/>
    <w:rsid w:val="00F67AE8"/>
    <w:rsid w:val="00F708C2"/>
    <w:rsid w:val="00F70974"/>
    <w:rsid w:val="00F70B57"/>
    <w:rsid w:val="00F70D7E"/>
    <w:rsid w:val="00F70DC2"/>
    <w:rsid w:val="00F70DE7"/>
    <w:rsid w:val="00F71107"/>
    <w:rsid w:val="00F712DE"/>
    <w:rsid w:val="00F7176F"/>
    <w:rsid w:val="00F71E06"/>
    <w:rsid w:val="00F72646"/>
    <w:rsid w:val="00F72CD2"/>
    <w:rsid w:val="00F72DA5"/>
    <w:rsid w:val="00F73310"/>
    <w:rsid w:val="00F734A5"/>
    <w:rsid w:val="00F7350D"/>
    <w:rsid w:val="00F738E0"/>
    <w:rsid w:val="00F739C8"/>
    <w:rsid w:val="00F7400E"/>
    <w:rsid w:val="00F74159"/>
    <w:rsid w:val="00F74551"/>
    <w:rsid w:val="00F747CD"/>
    <w:rsid w:val="00F74C58"/>
    <w:rsid w:val="00F74CA8"/>
    <w:rsid w:val="00F75089"/>
    <w:rsid w:val="00F75134"/>
    <w:rsid w:val="00F75594"/>
    <w:rsid w:val="00F75DEB"/>
    <w:rsid w:val="00F75EA0"/>
    <w:rsid w:val="00F75FF6"/>
    <w:rsid w:val="00F762D7"/>
    <w:rsid w:val="00F764A8"/>
    <w:rsid w:val="00F7689F"/>
    <w:rsid w:val="00F76CCA"/>
    <w:rsid w:val="00F774AC"/>
    <w:rsid w:val="00F7798D"/>
    <w:rsid w:val="00F77A00"/>
    <w:rsid w:val="00F77F26"/>
    <w:rsid w:val="00F80833"/>
    <w:rsid w:val="00F81044"/>
    <w:rsid w:val="00F81415"/>
    <w:rsid w:val="00F815E0"/>
    <w:rsid w:val="00F81652"/>
    <w:rsid w:val="00F81697"/>
    <w:rsid w:val="00F81D31"/>
    <w:rsid w:val="00F82438"/>
    <w:rsid w:val="00F825CD"/>
    <w:rsid w:val="00F8277B"/>
    <w:rsid w:val="00F82851"/>
    <w:rsid w:val="00F828DD"/>
    <w:rsid w:val="00F828FC"/>
    <w:rsid w:val="00F82CA6"/>
    <w:rsid w:val="00F83200"/>
    <w:rsid w:val="00F83227"/>
    <w:rsid w:val="00F83735"/>
    <w:rsid w:val="00F8374B"/>
    <w:rsid w:val="00F83762"/>
    <w:rsid w:val="00F83DDB"/>
    <w:rsid w:val="00F83F57"/>
    <w:rsid w:val="00F848D4"/>
    <w:rsid w:val="00F84E46"/>
    <w:rsid w:val="00F8517E"/>
    <w:rsid w:val="00F85482"/>
    <w:rsid w:val="00F85696"/>
    <w:rsid w:val="00F857BD"/>
    <w:rsid w:val="00F85976"/>
    <w:rsid w:val="00F85AC5"/>
    <w:rsid w:val="00F85AE6"/>
    <w:rsid w:val="00F85C14"/>
    <w:rsid w:val="00F85E80"/>
    <w:rsid w:val="00F86200"/>
    <w:rsid w:val="00F86263"/>
    <w:rsid w:val="00F867B2"/>
    <w:rsid w:val="00F8698E"/>
    <w:rsid w:val="00F86AB1"/>
    <w:rsid w:val="00F86ACE"/>
    <w:rsid w:val="00F86CE6"/>
    <w:rsid w:val="00F86F27"/>
    <w:rsid w:val="00F86F42"/>
    <w:rsid w:val="00F87360"/>
    <w:rsid w:val="00F876A0"/>
    <w:rsid w:val="00F877D5"/>
    <w:rsid w:val="00F87841"/>
    <w:rsid w:val="00F87893"/>
    <w:rsid w:val="00F87F3D"/>
    <w:rsid w:val="00F900F7"/>
    <w:rsid w:val="00F90238"/>
    <w:rsid w:val="00F90290"/>
    <w:rsid w:val="00F90515"/>
    <w:rsid w:val="00F91200"/>
    <w:rsid w:val="00F914AE"/>
    <w:rsid w:val="00F92025"/>
    <w:rsid w:val="00F925F8"/>
    <w:rsid w:val="00F92BF5"/>
    <w:rsid w:val="00F92C9B"/>
    <w:rsid w:val="00F93124"/>
    <w:rsid w:val="00F9335E"/>
    <w:rsid w:val="00F937D3"/>
    <w:rsid w:val="00F9381A"/>
    <w:rsid w:val="00F93D00"/>
    <w:rsid w:val="00F94087"/>
    <w:rsid w:val="00F94113"/>
    <w:rsid w:val="00F9451B"/>
    <w:rsid w:val="00F94625"/>
    <w:rsid w:val="00F94969"/>
    <w:rsid w:val="00F94BC7"/>
    <w:rsid w:val="00F94D38"/>
    <w:rsid w:val="00F95391"/>
    <w:rsid w:val="00F955F9"/>
    <w:rsid w:val="00F95724"/>
    <w:rsid w:val="00F958C6"/>
    <w:rsid w:val="00F95A36"/>
    <w:rsid w:val="00F960EE"/>
    <w:rsid w:val="00F9684A"/>
    <w:rsid w:val="00F96AEA"/>
    <w:rsid w:val="00F96EAD"/>
    <w:rsid w:val="00F970D3"/>
    <w:rsid w:val="00F97319"/>
    <w:rsid w:val="00F975EB"/>
    <w:rsid w:val="00F979B7"/>
    <w:rsid w:val="00FA0032"/>
    <w:rsid w:val="00FA07B0"/>
    <w:rsid w:val="00FA0807"/>
    <w:rsid w:val="00FA0C78"/>
    <w:rsid w:val="00FA0EB8"/>
    <w:rsid w:val="00FA118E"/>
    <w:rsid w:val="00FA1345"/>
    <w:rsid w:val="00FA14B7"/>
    <w:rsid w:val="00FA1793"/>
    <w:rsid w:val="00FA1868"/>
    <w:rsid w:val="00FA1B85"/>
    <w:rsid w:val="00FA249E"/>
    <w:rsid w:val="00FA2500"/>
    <w:rsid w:val="00FA2851"/>
    <w:rsid w:val="00FA2977"/>
    <w:rsid w:val="00FA2A1F"/>
    <w:rsid w:val="00FA30B6"/>
    <w:rsid w:val="00FA31CF"/>
    <w:rsid w:val="00FA339E"/>
    <w:rsid w:val="00FA3CCA"/>
    <w:rsid w:val="00FA3D9F"/>
    <w:rsid w:val="00FA4195"/>
    <w:rsid w:val="00FA4485"/>
    <w:rsid w:val="00FA465E"/>
    <w:rsid w:val="00FA4A61"/>
    <w:rsid w:val="00FA4BB1"/>
    <w:rsid w:val="00FA4E92"/>
    <w:rsid w:val="00FA515A"/>
    <w:rsid w:val="00FA51E2"/>
    <w:rsid w:val="00FA525D"/>
    <w:rsid w:val="00FA563F"/>
    <w:rsid w:val="00FA591E"/>
    <w:rsid w:val="00FA5BEA"/>
    <w:rsid w:val="00FA60B6"/>
    <w:rsid w:val="00FA62E0"/>
    <w:rsid w:val="00FA6340"/>
    <w:rsid w:val="00FA638B"/>
    <w:rsid w:val="00FA64A2"/>
    <w:rsid w:val="00FA6AFA"/>
    <w:rsid w:val="00FA6E88"/>
    <w:rsid w:val="00FA6FB5"/>
    <w:rsid w:val="00FA73C8"/>
    <w:rsid w:val="00FA7559"/>
    <w:rsid w:val="00FA7592"/>
    <w:rsid w:val="00FA78E5"/>
    <w:rsid w:val="00FB00C2"/>
    <w:rsid w:val="00FB0875"/>
    <w:rsid w:val="00FB0E65"/>
    <w:rsid w:val="00FB183F"/>
    <w:rsid w:val="00FB197C"/>
    <w:rsid w:val="00FB1A91"/>
    <w:rsid w:val="00FB1CEE"/>
    <w:rsid w:val="00FB1E56"/>
    <w:rsid w:val="00FB241F"/>
    <w:rsid w:val="00FB3A69"/>
    <w:rsid w:val="00FB3B05"/>
    <w:rsid w:val="00FB3D14"/>
    <w:rsid w:val="00FB41B5"/>
    <w:rsid w:val="00FB4271"/>
    <w:rsid w:val="00FB43EB"/>
    <w:rsid w:val="00FB44C0"/>
    <w:rsid w:val="00FB4694"/>
    <w:rsid w:val="00FB4B3C"/>
    <w:rsid w:val="00FB4E99"/>
    <w:rsid w:val="00FB52CB"/>
    <w:rsid w:val="00FB5550"/>
    <w:rsid w:val="00FB558B"/>
    <w:rsid w:val="00FB57B3"/>
    <w:rsid w:val="00FB6560"/>
    <w:rsid w:val="00FB6B79"/>
    <w:rsid w:val="00FB7398"/>
    <w:rsid w:val="00FB75B5"/>
    <w:rsid w:val="00FB7ACD"/>
    <w:rsid w:val="00FB7E90"/>
    <w:rsid w:val="00FB7F07"/>
    <w:rsid w:val="00FC017D"/>
    <w:rsid w:val="00FC056A"/>
    <w:rsid w:val="00FC069F"/>
    <w:rsid w:val="00FC0836"/>
    <w:rsid w:val="00FC0E08"/>
    <w:rsid w:val="00FC0F5A"/>
    <w:rsid w:val="00FC108F"/>
    <w:rsid w:val="00FC10B4"/>
    <w:rsid w:val="00FC1614"/>
    <w:rsid w:val="00FC1696"/>
    <w:rsid w:val="00FC25EF"/>
    <w:rsid w:val="00FC29C1"/>
    <w:rsid w:val="00FC2CF0"/>
    <w:rsid w:val="00FC2E2E"/>
    <w:rsid w:val="00FC3608"/>
    <w:rsid w:val="00FC38B5"/>
    <w:rsid w:val="00FC39E4"/>
    <w:rsid w:val="00FC3E6A"/>
    <w:rsid w:val="00FC408C"/>
    <w:rsid w:val="00FC41D3"/>
    <w:rsid w:val="00FC43AB"/>
    <w:rsid w:val="00FC43DB"/>
    <w:rsid w:val="00FC4824"/>
    <w:rsid w:val="00FC49B4"/>
    <w:rsid w:val="00FC4FDE"/>
    <w:rsid w:val="00FC502D"/>
    <w:rsid w:val="00FC53B4"/>
    <w:rsid w:val="00FC580D"/>
    <w:rsid w:val="00FC5AA5"/>
    <w:rsid w:val="00FC5C8E"/>
    <w:rsid w:val="00FC5DA2"/>
    <w:rsid w:val="00FC6030"/>
    <w:rsid w:val="00FC68DE"/>
    <w:rsid w:val="00FC6995"/>
    <w:rsid w:val="00FC6EA9"/>
    <w:rsid w:val="00FC71E1"/>
    <w:rsid w:val="00FC7259"/>
    <w:rsid w:val="00FC73D0"/>
    <w:rsid w:val="00FC7471"/>
    <w:rsid w:val="00FC74CA"/>
    <w:rsid w:val="00FC775F"/>
    <w:rsid w:val="00FD02AD"/>
    <w:rsid w:val="00FD03F3"/>
    <w:rsid w:val="00FD0497"/>
    <w:rsid w:val="00FD0677"/>
    <w:rsid w:val="00FD0796"/>
    <w:rsid w:val="00FD0A2C"/>
    <w:rsid w:val="00FD0AAD"/>
    <w:rsid w:val="00FD0AAF"/>
    <w:rsid w:val="00FD11CB"/>
    <w:rsid w:val="00FD1D46"/>
    <w:rsid w:val="00FD2F98"/>
    <w:rsid w:val="00FD30CB"/>
    <w:rsid w:val="00FD3292"/>
    <w:rsid w:val="00FD33DB"/>
    <w:rsid w:val="00FD3418"/>
    <w:rsid w:val="00FD35C9"/>
    <w:rsid w:val="00FD3844"/>
    <w:rsid w:val="00FD3901"/>
    <w:rsid w:val="00FD392D"/>
    <w:rsid w:val="00FD392F"/>
    <w:rsid w:val="00FD3C1B"/>
    <w:rsid w:val="00FD42A0"/>
    <w:rsid w:val="00FD452C"/>
    <w:rsid w:val="00FD4D48"/>
    <w:rsid w:val="00FD5200"/>
    <w:rsid w:val="00FD52B3"/>
    <w:rsid w:val="00FD5759"/>
    <w:rsid w:val="00FD57F3"/>
    <w:rsid w:val="00FD59C2"/>
    <w:rsid w:val="00FD5BC9"/>
    <w:rsid w:val="00FD5C90"/>
    <w:rsid w:val="00FD6525"/>
    <w:rsid w:val="00FD6F8A"/>
    <w:rsid w:val="00FD7339"/>
    <w:rsid w:val="00FD75BF"/>
    <w:rsid w:val="00FD77B8"/>
    <w:rsid w:val="00FD7893"/>
    <w:rsid w:val="00FE013A"/>
    <w:rsid w:val="00FE0CF1"/>
    <w:rsid w:val="00FE130E"/>
    <w:rsid w:val="00FE1807"/>
    <w:rsid w:val="00FE1CD4"/>
    <w:rsid w:val="00FE1DB1"/>
    <w:rsid w:val="00FE2272"/>
    <w:rsid w:val="00FE253C"/>
    <w:rsid w:val="00FE28D1"/>
    <w:rsid w:val="00FE2A0D"/>
    <w:rsid w:val="00FE2DB8"/>
    <w:rsid w:val="00FE2E74"/>
    <w:rsid w:val="00FE2ED8"/>
    <w:rsid w:val="00FE2FB8"/>
    <w:rsid w:val="00FE3123"/>
    <w:rsid w:val="00FE320F"/>
    <w:rsid w:val="00FE3499"/>
    <w:rsid w:val="00FE3A17"/>
    <w:rsid w:val="00FE3D73"/>
    <w:rsid w:val="00FE3E47"/>
    <w:rsid w:val="00FE40E7"/>
    <w:rsid w:val="00FE4BFA"/>
    <w:rsid w:val="00FE4DEC"/>
    <w:rsid w:val="00FE4E88"/>
    <w:rsid w:val="00FE4E94"/>
    <w:rsid w:val="00FE4F3D"/>
    <w:rsid w:val="00FE5108"/>
    <w:rsid w:val="00FE510C"/>
    <w:rsid w:val="00FE5254"/>
    <w:rsid w:val="00FE52E8"/>
    <w:rsid w:val="00FE554C"/>
    <w:rsid w:val="00FE5D31"/>
    <w:rsid w:val="00FE5DF6"/>
    <w:rsid w:val="00FE6640"/>
    <w:rsid w:val="00FE66AE"/>
    <w:rsid w:val="00FE6821"/>
    <w:rsid w:val="00FE69C5"/>
    <w:rsid w:val="00FE69CB"/>
    <w:rsid w:val="00FE72B3"/>
    <w:rsid w:val="00FE74F3"/>
    <w:rsid w:val="00FE7865"/>
    <w:rsid w:val="00FE79E2"/>
    <w:rsid w:val="00FE7F6A"/>
    <w:rsid w:val="00FF021F"/>
    <w:rsid w:val="00FF0D29"/>
    <w:rsid w:val="00FF0DAF"/>
    <w:rsid w:val="00FF1296"/>
    <w:rsid w:val="00FF14F5"/>
    <w:rsid w:val="00FF1521"/>
    <w:rsid w:val="00FF1694"/>
    <w:rsid w:val="00FF16EC"/>
    <w:rsid w:val="00FF1C26"/>
    <w:rsid w:val="00FF1E81"/>
    <w:rsid w:val="00FF1ED1"/>
    <w:rsid w:val="00FF204A"/>
    <w:rsid w:val="00FF2308"/>
    <w:rsid w:val="00FF28CE"/>
    <w:rsid w:val="00FF2DDB"/>
    <w:rsid w:val="00FF3021"/>
    <w:rsid w:val="00FF357A"/>
    <w:rsid w:val="00FF37B3"/>
    <w:rsid w:val="00FF380F"/>
    <w:rsid w:val="00FF3A28"/>
    <w:rsid w:val="00FF3B31"/>
    <w:rsid w:val="00FF3B3E"/>
    <w:rsid w:val="00FF49BD"/>
    <w:rsid w:val="00FF4BEE"/>
    <w:rsid w:val="00FF4E3C"/>
    <w:rsid w:val="00FF4F24"/>
    <w:rsid w:val="00FF4FBD"/>
    <w:rsid w:val="00FF516E"/>
    <w:rsid w:val="00FF542E"/>
    <w:rsid w:val="00FF5992"/>
    <w:rsid w:val="00FF5BE4"/>
    <w:rsid w:val="00FF6103"/>
    <w:rsid w:val="00FF614F"/>
    <w:rsid w:val="00FF6889"/>
    <w:rsid w:val="00FF6B89"/>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55E1"/>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tabs>
        <w:tab w:val="clear" w:pos="3816"/>
        <w:tab w:val="num" w:pos="576"/>
      </w:tabs>
      <w:spacing w:before="180"/>
      <w:ind w:left="576"/>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numPr>
        <w:numId w:val="0"/>
      </w:num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basedOn w:val="Normal"/>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paragraph" w:customStyle="1" w:styleId="Agreement">
    <w:name w:val="Agreement"/>
    <w:basedOn w:val="Normal"/>
    <w:next w:val="Normal"/>
    <w:qFormat/>
    <w:rsid w:val="004459D6"/>
    <w:pPr>
      <w:numPr>
        <w:numId w:val="23"/>
      </w:numPr>
      <w:spacing w:before="60" w:after="0"/>
    </w:pPr>
    <w:rPr>
      <w:rFonts w:ascii="Arial" w:hAnsi="Arial"/>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13743405">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6C179D-E14C-4449-BAC8-432A01510A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53</TotalTime>
  <Pages>3</Pages>
  <Words>546</Words>
  <Characters>3114</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3653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Arash Mirbagheri</cp:lastModifiedBy>
  <cp:revision>12</cp:revision>
  <cp:lastPrinted>2009-04-22T21:01:00Z</cp:lastPrinted>
  <dcterms:created xsi:type="dcterms:W3CDTF">2019-06-25T00:24:00Z</dcterms:created>
  <dcterms:modified xsi:type="dcterms:W3CDTF">2019-08-16T17:53:00Z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ies>
</file>